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6390"/>
        <w:gridCol w:w="1278"/>
      </w:tblGrid>
      <w:tr w:rsidR="002B0506" w:rsidTr="002B0506">
        <w:tc>
          <w:tcPr>
            <w:tcW w:w="1188" w:type="dxa"/>
          </w:tcPr>
          <w:p w:rsidR="002B0506" w:rsidRDefault="002B0506" w:rsidP="00E319D8">
            <w:pPr>
              <w:jc w:val="center"/>
            </w:pPr>
          </w:p>
        </w:tc>
        <w:tc>
          <w:tcPr>
            <w:tcW w:w="6390" w:type="dxa"/>
          </w:tcPr>
          <w:p w:rsidR="002B0506" w:rsidRDefault="002B0506" w:rsidP="00E319D8">
            <w:pPr>
              <w:jc w:val="center"/>
            </w:pPr>
            <w:r w:rsidRPr="002B0506">
              <w:rPr>
                <w:noProof/>
              </w:rPr>
              <w:drawing>
                <wp:inline distT="0" distB="0" distL="0" distR="0">
                  <wp:extent cx="3743325" cy="1304925"/>
                  <wp:effectExtent l="19050" t="0" r="9525" b="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</w:tcPr>
          <w:p w:rsidR="002B0506" w:rsidRDefault="002B0506" w:rsidP="00E319D8">
            <w:pPr>
              <w:jc w:val="center"/>
            </w:pPr>
          </w:p>
        </w:tc>
      </w:tr>
    </w:tbl>
    <w:p w:rsidR="00A91C2B" w:rsidRDefault="00A91C2B" w:rsidP="00E319D8">
      <w:pPr>
        <w:jc w:val="center"/>
      </w:pPr>
    </w:p>
    <w:p w:rsidR="00E319D8" w:rsidRDefault="00E319D8" w:rsidP="00E319D8">
      <w:pPr>
        <w:jc w:val="center"/>
      </w:pPr>
      <w:r>
        <w:t>Quarterly Meeting</w:t>
      </w:r>
      <w:r w:rsidR="00672DCA">
        <w:t xml:space="preserve"> Minutes</w:t>
      </w:r>
    </w:p>
    <w:p w:rsidR="00675FF0" w:rsidRDefault="00675FF0" w:rsidP="00E319D8">
      <w:pPr>
        <w:jc w:val="center"/>
      </w:pPr>
      <w:r w:rsidRPr="00675FF0">
        <w:t xml:space="preserve">Wednesday </w:t>
      </w:r>
      <w:r w:rsidR="00EE5FEB">
        <w:t>November 19</w:t>
      </w:r>
      <w:r w:rsidR="00F840DD">
        <w:t>, 2014</w:t>
      </w:r>
    </w:p>
    <w:p w:rsidR="00E319D8" w:rsidRDefault="00E319D8" w:rsidP="00E319D8">
      <w:pPr>
        <w:jc w:val="center"/>
      </w:pPr>
      <w:r>
        <w:t xml:space="preserve"> 7:30 – 9:00 AM</w:t>
      </w:r>
    </w:p>
    <w:p w:rsidR="007B4257" w:rsidRPr="007B4257" w:rsidRDefault="007B4257" w:rsidP="007B4257">
      <w:pPr>
        <w:jc w:val="center"/>
      </w:pPr>
      <w:r w:rsidRPr="007B4257">
        <w:t>Methodist Cancer Center</w:t>
      </w:r>
    </w:p>
    <w:p w:rsidR="00E319D8" w:rsidRPr="007B4257" w:rsidRDefault="007B4257" w:rsidP="007B4257">
      <w:pPr>
        <w:jc w:val="center"/>
      </w:pPr>
      <w:r w:rsidRPr="007B4257">
        <w:t>Auditorium</w:t>
      </w:r>
    </w:p>
    <w:p w:rsidR="007B4257" w:rsidRDefault="007B4257" w:rsidP="007B4257">
      <w:pPr>
        <w:jc w:val="center"/>
      </w:pPr>
    </w:p>
    <w:p w:rsidR="00E319D8" w:rsidRDefault="00E319D8" w:rsidP="00E319D8">
      <w:r>
        <w:t xml:space="preserve">Meeting called to order at 7:30 AM by Chair </w:t>
      </w:r>
      <w:r w:rsidR="00F840DD">
        <w:t>Sharon Wade</w:t>
      </w:r>
      <w:r w:rsidR="0053423E">
        <w:t>.</w:t>
      </w:r>
    </w:p>
    <w:p w:rsidR="00D969EF" w:rsidRDefault="00D969EF" w:rsidP="00E319D8"/>
    <w:p w:rsidR="000A3DA9" w:rsidRDefault="000A3DA9" w:rsidP="000A3DA9">
      <w:pPr>
        <w:rPr>
          <w:b/>
        </w:rPr>
      </w:pPr>
      <w:r w:rsidRPr="00672DCA">
        <w:rPr>
          <w:b/>
        </w:rPr>
        <w:t>Introductions</w:t>
      </w:r>
    </w:p>
    <w:p w:rsidR="00BA215A" w:rsidRDefault="00BA215A" w:rsidP="00BA215A">
      <w:pPr>
        <w:rPr>
          <w:b/>
          <w:u w:val="single"/>
        </w:rPr>
      </w:pPr>
    </w:p>
    <w:p w:rsidR="00BA215A" w:rsidRPr="003259A7" w:rsidRDefault="00BA215A" w:rsidP="00BA215A">
      <w:r w:rsidRPr="00BA215A">
        <w:rPr>
          <w:b/>
        </w:rPr>
        <w:t xml:space="preserve">Announcement:  </w:t>
      </w:r>
      <w:r w:rsidR="000063F1" w:rsidRPr="003259A7">
        <w:t>Thank</w:t>
      </w:r>
      <w:r w:rsidR="00684685" w:rsidRPr="003259A7">
        <w:t xml:space="preserve"> you to Libby Henning, Bridget Rolenc and Methodist Hospital for providing the meeting space and refreshments.</w:t>
      </w:r>
      <w:r w:rsidR="000063F1" w:rsidRPr="003259A7">
        <w:t xml:space="preserve"> </w:t>
      </w:r>
      <w:r w:rsidR="002D7044">
        <w:t xml:space="preserve"> </w:t>
      </w:r>
    </w:p>
    <w:p w:rsidR="00F840DD" w:rsidRDefault="00F840DD" w:rsidP="00704C93">
      <w:pPr>
        <w:rPr>
          <w:b/>
        </w:rPr>
      </w:pPr>
    </w:p>
    <w:p w:rsidR="00704C93" w:rsidRDefault="00BA215A" w:rsidP="00704C93">
      <w:r>
        <w:rPr>
          <w:b/>
        </w:rPr>
        <w:t xml:space="preserve">Minutes:  </w:t>
      </w:r>
      <w:r w:rsidR="00CC529C">
        <w:t xml:space="preserve">The </w:t>
      </w:r>
      <w:r w:rsidR="00EE5FEB">
        <w:t>August 20</w:t>
      </w:r>
      <w:r w:rsidR="00F840DD">
        <w:t>, 2014</w:t>
      </w:r>
      <w:r w:rsidR="000063F1">
        <w:t xml:space="preserve"> </w:t>
      </w:r>
      <w:r w:rsidR="00CC529C">
        <w:t>minutes</w:t>
      </w:r>
      <w:r w:rsidR="00704C93">
        <w:t xml:space="preserve"> were reviewed and approved.</w:t>
      </w:r>
    </w:p>
    <w:p w:rsidR="00704C93" w:rsidRDefault="00704C93" w:rsidP="00704C93"/>
    <w:p w:rsidR="00E319D8" w:rsidRDefault="00E319D8" w:rsidP="00E319D8">
      <w:r w:rsidRPr="00922ED7">
        <w:rPr>
          <w:b/>
          <w:u w:val="single"/>
        </w:rPr>
        <w:t>Treasury Report:</w:t>
      </w:r>
      <w:r>
        <w:t xml:space="preserve">  </w:t>
      </w:r>
    </w:p>
    <w:p w:rsidR="002C0DAC" w:rsidRDefault="00E319D8" w:rsidP="00675FF0">
      <w:pPr>
        <w:ind w:left="1440" w:hanging="1440"/>
      </w:pPr>
      <w:r>
        <w:t xml:space="preserve">Expenses:  </w:t>
      </w:r>
      <w:r w:rsidR="00E5132A">
        <w:tab/>
        <w:t>$</w:t>
      </w:r>
      <w:r w:rsidR="00EE5FEB">
        <w:t xml:space="preserve"> 286.47 Print Ovation, LLC for Task Force Magnets</w:t>
      </w:r>
    </w:p>
    <w:p w:rsidR="00B5094E" w:rsidRDefault="002C0DAC" w:rsidP="00675FF0">
      <w:pPr>
        <w:ind w:left="1440" w:hanging="1440"/>
      </w:pPr>
      <w:r>
        <w:tab/>
        <w:t>$</w:t>
      </w:r>
      <w:r w:rsidR="00EE5FEB">
        <w:t xml:space="preserve"> 624.00 Renze Display Company for Health Fair Table Cloths</w:t>
      </w:r>
    </w:p>
    <w:p w:rsidR="00EE5FEB" w:rsidRDefault="00B5094E" w:rsidP="00675FF0">
      <w:pPr>
        <w:ind w:left="1440" w:hanging="1440"/>
      </w:pPr>
      <w:r>
        <w:tab/>
        <w:t>$</w:t>
      </w:r>
      <w:r w:rsidR="00EE5FEB">
        <w:t xml:space="preserve"> 218.57 Creighton Printing Services for Postcards sent for the Daycare     Campaign</w:t>
      </w:r>
    </w:p>
    <w:p w:rsidR="002B0506" w:rsidRDefault="00EE5FEB" w:rsidP="00675FF0">
      <w:pPr>
        <w:ind w:left="1440" w:hanging="1440"/>
      </w:pPr>
      <w:r>
        <w:tab/>
        <w:t>$ 271.59 Creighton Postage Charges to mail Postcards for the Daycare Campaign</w:t>
      </w:r>
      <w:r w:rsidR="0095552C">
        <w:tab/>
      </w:r>
      <w:r w:rsidR="002B0506">
        <w:tab/>
      </w:r>
    </w:p>
    <w:p w:rsidR="00E319D8" w:rsidRDefault="00E319D8" w:rsidP="00E5132A">
      <w:pPr>
        <w:ind w:left="1440" w:hanging="1440"/>
      </w:pPr>
      <w:r>
        <w:t xml:space="preserve">Deposits:   </w:t>
      </w:r>
      <w:r>
        <w:tab/>
      </w:r>
      <w:r w:rsidR="00C372D8">
        <w:t>0</w:t>
      </w:r>
    </w:p>
    <w:p w:rsidR="00E319D8" w:rsidRDefault="00E319D8" w:rsidP="00E319D8">
      <w:r>
        <w:t xml:space="preserve">Balance:    </w:t>
      </w:r>
      <w:r>
        <w:tab/>
        <w:t xml:space="preserve">$ </w:t>
      </w:r>
      <w:r w:rsidR="00EE5FEB">
        <w:t>14,685.79</w:t>
      </w:r>
    </w:p>
    <w:p w:rsidR="00BA2131" w:rsidRDefault="00BA2131" w:rsidP="00E319D8"/>
    <w:p w:rsidR="00E319D8" w:rsidRDefault="00E319D8" w:rsidP="00F57AC1">
      <w:pPr>
        <w:spacing w:after="200" w:line="276" w:lineRule="auto"/>
      </w:pPr>
      <w:r>
        <w:rPr>
          <w:b/>
          <w:u w:val="single"/>
        </w:rPr>
        <w:t>Committee Reports:</w:t>
      </w:r>
    </w:p>
    <w:p w:rsidR="00E319D8" w:rsidRDefault="00E319D8" w:rsidP="00E319D8">
      <w:pPr>
        <w:rPr>
          <w:b/>
        </w:rPr>
      </w:pPr>
      <w:r w:rsidRPr="00642E45">
        <w:rPr>
          <w:b/>
        </w:rPr>
        <w:t xml:space="preserve">Community Affairs: </w:t>
      </w:r>
      <w:r>
        <w:rPr>
          <w:b/>
        </w:rPr>
        <w:t>(</w:t>
      </w:r>
      <w:r w:rsidR="006B0A82">
        <w:rPr>
          <w:b/>
        </w:rPr>
        <w:t xml:space="preserve">Chair: </w:t>
      </w:r>
      <w:r w:rsidR="00584B4D">
        <w:rPr>
          <w:b/>
        </w:rPr>
        <w:t>Georg</w:t>
      </w:r>
      <w:r w:rsidR="007431E8">
        <w:rPr>
          <w:b/>
        </w:rPr>
        <w:t>an</w:t>
      </w:r>
      <w:r w:rsidR="00584B4D">
        <w:rPr>
          <w:b/>
        </w:rPr>
        <w:t>n</w:t>
      </w:r>
      <w:r w:rsidR="007431E8">
        <w:rPr>
          <w:b/>
        </w:rPr>
        <w:t>a Felt</w:t>
      </w:r>
      <w:r w:rsidR="00697A53">
        <w:rPr>
          <w:b/>
        </w:rPr>
        <w:t>/Bridget Rolenc</w:t>
      </w:r>
      <w:r>
        <w:rPr>
          <w:b/>
        </w:rPr>
        <w:t>)</w:t>
      </w:r>
    </w:p>
    <w:p w:rsidR="00490F9F" w:rsidRPr="00490F9F" w:rsidRDefault="00490F9F" w:rsidP="00490F9F">
      <w:pPr>
        <w:numPr>
          <w:ilvl w:val="0"/>
          <w:numId w:val="32"/>
        </w:numPr>
      </w:pPr>
      <w:r w:rsidRPr="00490F9F">
        <w:t>Bi-national Health Fairs went well</w:t>
      </w:r>
    </w:p>
    <w:p w:rsidR="00490F9F" w:rsidRPr="00490F9F" w:rsidRDefault="00490F9F" w:rsidP="00490F9F">
      <w:pPr>
        <w:numPr>
          <w:ilvl w:val="1"/>
          <w:numId w:val="32"/>
        </w:numPr>
      </w:pPr>
      <w:r w:rsidRPr="00490F9F">
        <w:t xml:space="preserve">October 1 was Women’s event </w:t>
      </w:r>
    </w:p>
    <w:p w:rsidR="00490F9F" w:rsidRDefault="00490F9F" w:rsidP="00490F9F">
      <w:pPr>
        <w:numPr>
          <w:ilvl w:val="1"/>
          <w:numId w:val="32"/>
        </w:numPr>
      </w:pPr>
      <w:r w:rsidRPr="00490F9F">
        <w:t xml:space="preserve">October 2 was Senior event </w:t>
      </w:r>
    </w:p>
    <w:p w:rsidR="00490F9F" w:rsidRPr="00490F9F" w:rsidRDefault="00490F9F" w:rsidP="00490F9F">
      <w:pPr>
        <w:numPr>
          <w:ilvl w:val="1"/>
          <w:numId w:val="32"/>
        </w:numPr>
      </w:pPr>
      <w:r w:rsidRPr="00490F9F">
        <w:t>October 4 was Metro Omaha event.  Completed 191 screenings and ~160 flu shots given</w:t>
      </w:r>
    </w:p>
    <w:p w:rsidR="007B4257" w:rsidRDefault="007B4257" w:rsidP="007B4257">
      <w:pPr>
        <w:pStyle w:val="ListParagraph"/>
        <w:numPr>
          <w:ilvl w:val="0"/>
          <w:numId w:val="32"/>
        </w:numPr>
      </w:pPr>
      <w:r>
        <w:t>A letter went to area PTA’s to assess interest for ITF membership.</w:t>
      </w:r>
    </w:p>
    <w:p w:rsidR="00490F9F" w:rsidRPr="00490F9F" w:rsidRDefault="00490F9F" w:rsidP="00490F9F">
      <w:pPr>
        <w:numPr>
          <w:ilvl w:val="0"/>
          <w:numId w:val="32"/>
        </w:numPr>
      </w:pPr>
      <w:r>
        <w:t xml:space="preserve">Bridget Rolenc attended </w:t>
      </w:r>
      <w:r w:rsidRPr="00490F9F">
        <w:t>Care Health Fair November 8, 2014 at Monroe Middle School</w:t>
      </w:r>
      <w:r>
        <w:t xml:space="preserve"> for</w:t>
      </w:r>
      <w:r w:rsidRPr="00490F9F">
        <w:t xml:space="preserve"> refugees.</w:t>
      </w:r>
    </w:p>
    <w:p w:rsidR="00490F9F" w:rsidRDefault="00490F9F" w:rsidP="00490F9F">
      <w:pPr>
        <w:numPr>
          <w:ilvl w:val="0"/>
          <w:numId w:val="32"/>
        </w:numPr>
      </w:pPr>
      <w:r w:rsidRPr="00490F9F">
        <w:t>Pat</w:t>
      </w:r>
      <w:r>
        <w:t xml:space="preserve"> O’Hanlon</w:t>
      </w:r>
      <w:r w:rsidRPr="00490F9F">
        <w:t xml:space="preserve"> and Bridget</w:t>
      </w:r>
      <w:r>
        <w:t xml:space="preserve"> Rolenc worked on giving vaccines to daycare workers; this effort is winding down</w:t>
      </w:r>
      <w:r w:rsidRPr="00490F9F">
        <w:t xml:space="preserve">.  Pat </w:t>
      </w:r>
      <w:r>
        <w:t>targeted</w:t>
      </w:r>
      <w:r w:rsidRPr="00490F9F">
        <w:t xml:space="preserve"> the south area daycares.  Bridget </w:t>
      </w:r>
      <w:r>
        <w:t>worked</w:t>
      </w:r>
      <w:r w:rsidRPr="00490F9F">
        <w:t xml:space="preserve"> </w:t>
      </w:r>
      <w:r w:rsidR="007B4257">
        <w:lastRenderedPageBreak/>
        <w:t>w</w:t>
      </w:r>
      <w:r w:rsidRPr="00490F9F">
        <w:t xml:space="preserve">ith Charles Drew to target the north area daycares. Have had better luck with flu shots than in the past. </w:t>
      </w:r>
    </w:p>
    <w:p w:rsidR="00490F9F" w:rsidRDefault="00490F9F" w:rsidP="00490F9F">
      <w:pPr>
        <w:numPr>
          <w:ilvl w:val="0"/>
          <w:numId w:val="32"/>
        </w:numPr>
      </w:pPr>
      <w:r w:rsidRPr="00490F9F">
        <w:t>Bridget</w:t>
      </w:r>
      <w:r>
        <w:t xml:space="preserve"> Rolenc</w:t>
      </w:r>
      <w:r w:rsidRPr="00490F9F">
        <w:t xml:space="preserve"> and Pat </w:t>
      </w:r>
      <w:r>
        <w:t xml:space="preserve">O’Hanlon </w:t>
      </w:r>
      <w:r w:rsidRPr="00490F9F">
        <w:t>administered 170 flu shots to refugees at Yates</w:t>
      </w:r>
      <w:r>
        <w:t>.</w:t>
      </w:r>
    </w:p>
    <w:p w:rsidR="00490F9F" w:rsidRPr="00490F9F" w:rsidRDefault="00BE51CF" w:rsidP="00490F9F">
      <w:pPr>
        <w:numPr>
          <w:ilvl w:val="0"/>
          <w:numId w:val="32"/>
        </w:numPr>
      </w:pPr>
      <w:r>
        <w:t>Linda</w:t>
      </w:r>
      <w:r w:rsidRPr="00490F9F">
        <w:t xml:space="preserve"> Ohri and the Creighton Operation Immunization team</w:t>
      </w:r>
      <w:r>
        <w:t xml:space="preserve"> attended the following:</w:t>
      </w:r>
    </w:p>
    <w:p w:rsidR="00490F9F" w:rsidRPr="00490F9F" w:rsidRDefault="00490F9F" w:rsidP="00BE51CF">
      <w:pPr>
        <w:numPr>
          <w:ilvl w:val="1"/>
          <w:numId w:val="32"/>
        </w:numPr>
      </w:pPr>
      <w:r w:rsidRPr="00490F9F">
        <w:t>Holy family clinic on November 4</w:t>
      </w:r>
      <w:r w:rsidRPr="00490F9F">
        <w:rPr>
          <w:vertAlign w:val="superscript"/>
        </w:rPr>
        <w:t>th</w:t>
      </w:r>
      <w:r w:rsidR="00BE51CF">
        <w:t xml:space="preserve">; administered </w:t>
      </w:r>
      <w:r w:rsidR="00BE51CF" w:rsidRPr="00490F9F">
        <w:t>~</w:t>
      </w:r>
      <w:r w:rsidRPr="00490F9F">
        <w:t xml:space="preserve">30 </w:t>
      </w:r>
      <w:r w:rsidR="00BE51CF">
        <w:t xml:space="preserve">flu </w:t>
      </w:r>
      <w:r w:rsidRPr="00490F9F">
        <w:t>vaccinations.</w:t>
      </w:r>
    </w:p>
    <w:p w:rsidR="00490F9F" w:rsidRPr="00490F9F" w:rsidRDefault="00490F9F" w:rsidP="00BE51CF">
      <w:pPr>
        <w:numPr>
          <w:ilvl w:val="1"/>
          <w:numId w:val="32"/>
        </w:numPr>
      </w:pPr>
      <w:r w:rsidRPr="00490F9F">
        <w:t xml:space="preserve">Church of Faith </w:t>
      </w:r>
      <w:r w:rsidR="00BE51CF">
        <w:t>Arabic I</w:t>
      </w:r>
      <w:r w:rsidRPr="00490F9F">
        <w:t xml:space="preserve">on </w:t>
      </w:r>
      <w:r w:rsidR="00BE51CF">
        <w:t xml:space="preserve">flu vaccinations on </w:t>
      </w:r>
      <w:r w:rsidRPr="00490F9F">
        <w:t xml:space="preserve"> November 9</w:t>
      </w:r>
      <w:r w:rsidRPr="00490F9F">
        <w:rPr>
          <w:vertAlign w:val="superscript"/>
        </w:rPr>
        <w:t>th</w:t>
      </w:r>
      <w:r w:rsidRPr="00490F9F">
        <w:t xml:space="preserve"> </w:t>
      </w:r>
    </w:p>
    <w:p w:rsidR="00490F9F" w:rsidRPr="00490F9F" w:rsidRDefault="00BE51CF" w:rsidP="00BE51CF">
      <w:pPr>
        <w:numPr>
          <w:ilvl w:val="1"/>
          <w:numId w:val="32"/>
        </w:numPr>
      </w:pPr>
      <w:r>
        <w:t>P</w:t>
      </w:r>
      <w:r w:rsidR="00490F9F" w:rsidRPr="00490F9F">
        <w:t>lanning to hold a flu clinic at the Mexican consulate but are still in need to vaccination for the event.  Will continue to search for avenues to obtain this.</w:t>
      </w:r>
    </w:p>
    <w:p w:rsidR="00490F9F" w:rsidRDefault="00BE51CF" w:rsidP="00BE51CF">
      <w:pPr>
        <w:numPr>
          <w:ilvl w:val="1"/>
          <w:numId w:val="32"/>
        </w:numPr>
      </w:pPr>
      <w:r>
        <w:t>Planning</w:t>
      </w:r>
      <w:r w:rsidR="00490F9F" w:rsidRPr="00490F9F">
        <w:t xml:space="preserve"> a clinic at Joy of Life Ministries church on November 22</w:t>
      </w:r>
      <w:r w:rsidR="00490F9F" w:rsidRPr="00490F9F">
        <w:rPr>
          <w:vertAlign w:val="superscript"/>
        </w:rPr>
        <w:t>nd</w:t>
      </w:r>
      <w:r w:rsidR="00490F9F" w:rsidRPr="00490F9F">
        <w:t>. Working with Bridget</w:t>
      </w:r>
      <w:r>
        <w:t xml:space="preserve"> Rolenc</w:t>
      </w:r>
      <w:r w:rsidR="00490F9F" w:rsidRPr="00490F9F">
        <w:t xml:space="preserve"> to get funding for vaccine for that clinic</w:t>
      </w:r>
    </w:p>
    <w:p w:rsidR="00BE51CF" w:rsidRPr="00490F9F" w:rsidRDefault="00BE51CF" w:rsidP="00BE51CF">
      <w:pPr>
        <w:numPr>
          <w:ilvl w:val="1"/>
          <w:numId w:val="32"/>
        </w:numPr>
      </w:pPr>
      <w:r w:rsidRPr="00490F9F">
        <w:t xml:space="preserve">Youth Emergency Services clinic will </w:t>
      </w:r>
      <w:r>
        <w:t xml:space="preserve">be </w:t>
      </w:r>
      <w:r w:rsidRPr="00490F9F">
        <w:t>done again this year.  The event will be held on November 25</w:t>
      </w:r>
      <w:r w:rsidRPr="00490F9F">
        <w:rPr>
          <w:vertAlign w:val="superscript"/>
        </w:rPr>
        <w:t>th</w:t>
      </w:r>
      <w:r w:rsidRPr="00490F9F">
        <w:t xml:space="preserve"> </w:t>
      </w:r>
    </w:p>
    <w:p w:rsidR="00490F9F" w:rsidRPr="00490F9F" w:rsidRDefault="00490F9F" w:rsidP="00490F9F">
      <w:pPr>
        <w:numPr>
          <w:ilvl w:val="0"/>
          <w:numId w:val="32"/>
        </w:numPr>
      </w:pPr>
      <w:r w:rsidRPr="00490F9F">
        <w:t>Reach for the Stars on Friday November 21, 2014 from 9 to 3 at Metro College; this is targeting young single parents.</w:t>
      </w:r>
    </w:p>
    <w:p w:rsidR="00490F9F" w:rsidRPr="00490F9F" w:rsidRDefault="00490F9F" w:rsidP="00BE51CF">
      <w:pPr>
        <w:pStyle w:val="ListParagraph"/>
        <w:numPr>
          <w:ilvl w:val="0"/>
          <w:numId w:val="32"/>
        </w:numPr>
      </w:pPr>
      <w:r w:rsidRPr="00490F9F">
        <w:t xml:space="preserve">Juneteenth celebration sent an email to Georgia.  They are doing an additional event next year at a library in conjunction with Juneteenth and wondering if the task force would have representation available.  Georgia and Bridget will look into further details about the event. </w:t>
      </w:r>
    </w:p>
    <w:p w:rsidR="00BA2131" w:rsidRDefault="00BA2131" w:rsidP="00BA2131">
      <w:pPr>
        <w:pStyle w:val="ListParagraph"/>
      </w:pPr>
    </w:p>
    <w:p w:rsidR="00B860FC" w:rsidRDefault="00B860FC" w:rsidP="00B860FC">
      <w:pPr>
        <w:rPr>
          <w:b/>
        </w:rPr>
      </w:pPr>
      <w:r w:rsidRPr="00C739C8">
        <w:rPr>
          <w:b/>
        </w:rPr>
        <w:t>Professional Affairs:  (</w:t>
      </w:r>
      <w:r>
        <w:rPr>
          <w:b/>
        </w:rPr>
        <w:t>Chairs: Cathy Carrico and Katie O’Keefe)</w:t>
      </w:r>
    </w:p>
    <w:p w:rsidR="007A4B47" w:rsidRDefault="007A4B47" w:rsidP="007A4B47"/>
    <w:p w:rsidR="007B4257" w:rsidRDefault="002D7044" w:rsidP="007A4B47">
      <w:r>
        <w:t xml:space="preserve">The 2015 conference date is set for </w:t>
      </w:r>
      <w:r w:rsidR="007B4257">
        <w:t>Friday June 5, 2015 at the downtown Hilton Hotel.</w:t>
      </w:r>
    </w:p>
    <w:p w:rsidR="007B4257" w:rsidRDefault="007B4257" w:rsidP="007B4257">
      <w:r>
        <w:t xml:space="preserve">The task force continues to fund small grants ($500 or less); anyone is allowed to apply for a grant, the grantee is required to present a poster of the funded project at the conference. </w:t>
      </w:r>
    </w:p>
    <w:p w:rsidR="007B4257" w:rsidRDefault="007B4257" w:rsidP="007A4B47"/>
    <w:p w:rsidR="00743185" w:rsidRDefault="00E319D8" w:rsidP="00E319D8">
      <w:pPr>
        <w:rPr>
          <w:b/>
        </w:rPr>
      </w:pPr>
      <w:r w:rsidRPr="00856290">
        <w:rPr>
          <w:b/>
        </w:rPr>
        <w:t>Legislative: (</w:t>
      </w:r>
      <w:r w:rsidR="0060038D">
        <w:rPr>
          <w:b/>
        </w:rPr>
        <w:t>Chair:</w:t>
      </w:r>
      <w:r w:rsidR="002D7044">
        <w:rPr>
          <w:b/>
        </w:rPr>
        <w:t xml:space="preserve"> Patsy Nowatzke for</w:t>
      </w:r>
      <w:r w:rsidR="0060038D">
        <w:rPr>
          <w:b/>
        </w:rPr>
        <w:t xml:space="preserve"> </w:t>
      </w:r>
      <w:r w:rsidRPr="00856290">
        <w:rPr>
          <w:b/>
        </w:rPr>
        <w:t>Linda Ohri)</w:t>
      </w:r>
    </w:p>
    <w:p w:rsidR="00BE51CF" w:rsidRDefault="00BE51CF" w:rsidP="00E319D8">
      <w:pPr>
        <w:rPr>
          <w:b/>
        </w:rPr>
      </w:pPr>
    </w:p>
    <w:p w:rsidR="00BE51CF" w:rsidRDefault="00BE51CF" w:rsidP="002D7044">
      <w:r w:rsidRPr="00311B95">
        <w:t xml:space="preserve">Carryover bill would require every student entering the seventh grade to have a meningococcal vaccine and at age sixteen to have a booster immunization containing meningococcal conjugate vaccine. </w:t>
      </w:r>
      <w:r>
        <w:t xml:space="preserve">This bill was postponed last year however Senator Krist will be bringing this back to the educational committee next legislative session.  </w:t>
      </w:r>
      <w:r w:rsidR="002D7044">
        <w:t>The state has received input from the schools</w:t>
      </w:r>
      <w:r>
        <w:t>.</w:t>
      </w:r>
      <w:r w:rsidR="002D7044">
        <w:t xml:space="preserve">  If the bill passes it will require as of July 1, 2016 every student who has attained age 16 years would have a 2</w:t>
      </w:r>
      <w:r w:rsidR="002D7044" w:rsidRPr="002D7044">
        <w:rPr>
          <w:vertAlign w:val="superscript"/>
        </w:rPr>
        <w:t>nd</w:t>
      </w:r>
      <w:r w:rsidR="002D7044">
        <w:t xml:space="preserve"> dose of the vaccine, this would be at grade 11</w:t>
      </w:r>
      <w:r w:rsidR="002D7044" w:rsidRPr="002D7044">
        <w:rPr>
          <w:vertAlign w:val="superscript"/>
        </w:rPr>
        <w:t>th</w:t>
      </w:r>
      <w:r w:rsidR="002D7044">
        <w:t xml:space="preserve"> or </w:t>
      </w:r>
      <w:r w:rsidR="002D553D">
        <w:t>12</w:t>
      </w:r>
      <w:r w:rsidR="002D553D" w:rsidRPr="002D7044">
        <w:rPr>
          <w:vertAlign w:val="superscript"/>
        </w:rPr>
        <w:t>th</w:t>
      </w:r>
      <w:r w:rsidR="002D553D">
        <w:rPr>
          <w:vertAlign w:val="superscript"/>
        </w:rPr>
        <w:t>.</w:t>
      </w:r>
      <w:r w:rsidR="002D7044">
        <w:t xml:space="preserve">  </w:t>
      </w:r>
    </w:p>
    <w:p w:rsidR="00BE51CF" w:rsidRPr="00BE51CF" w:rsidRDefault="00BE51CF" w:rsidP="00BE51CF">
      <w:pPr>
        <w:rPr>
          <w:i/>
        </w:rPr>
      </w:pPr>
      <w:r w:rsidRPr="00BE51CF">
        <w:t xml:space="preserve">Linda is asking all members to </w:t>
      </w:r>
      <w:r w:rsidR="002D7044">
        <w:t>consider attending this session in January and if members know of other</w:t>
      </w:r>
      <w:r w:rsidRPr="00BE51CF">
        <w:t xml:space="preserve"> organization</w:t>
      </w:r>
      <w:r w:rsidR="002D7044">
        <w:t>s</w:t>
      </w:r>
      <w:r w:rsidRPr="00BE51CF">
        <w:t xml:space="preserve"> that could get representatives to come testify in favor of the bill since last year it was met </w:t>
      </w:r>
      <w:r w:rsidR="002D7044" w:rsidRPr="00BE51CF">
        <w:t xml:space="preserve">with </w:t>
      </w:r>
      <w:r w:rsidRPr="00BE51CF">
        <w:t xml:space="preserve">opposition and was not passed. </w:t>
      </w:r>
      <w:r w:rsidR="002D7044">
        <w:t xml:space="preserve">  A notification will be sent to the committee when the date and time is set.  The bill does not have a number yet but this will be sent as well when the number is assigned.</w:t>
      </w:r>
    </w:p>
    <w:p w:rsidR="002D7044" w:rsidRDefault="002D7044" w:rsidP="002D7044">
      <w:pPr>
        <w:ind w:left="360"/>
      </w:pPr>
    </w:p>
    <w:p w:rsidR="00632423" w:rsidRDefault="00632423" w:rsidP="00C372D8">
      <w:pPr>
        <w:pStyle w:val="ListParagraph"/>
        <w:numPr>
          <w:ilvl w:val="0"/>
          <w:numId w:val="27"/>
        </w:numPr>
      </w:pPr>
      <w:r>
        <w:t xml:space="preserve">Unicameral Legislature page at </w:t>
      </w:r>
      <w:hyperlink r:id="rId10" w:history="1">
        <w:r w:rsidRPr="00E72918">
          <w:rPr>
            <w:rStyle w:val="Hyperlink"/>
          </w:rPr>
          <w:t>http://nebraskalegislature.gov/</w:t>
        </w:r>
      </w:hyperlink>
      <w:r>
        <w:t xml:space="preserve"> </w:t>
      </w:r>
    </w:p>
    <w:p w:rsidR="00632423" w:rsidRDefault="00632423" w:rsidP="00632423">
      <w:pPr>
        <w:pStyle w:val="ListParagraph"/>
        <w:numPr>
          <w:ilvl w:val="4"/>
          <w:numId w:val="20"/>
        </w:numPr>
        <w:ind w:left="1440"/>
      </w:pPr>
      <w:r>
        <w:t>You can search for specific bills by typing the number into the upper right hand corner of the page</w:t>
      </w:r>
    </w:p>
    <w:p w:rsidR="00F25CC0" w:rsidRDefault="00F25CC0" w:rsidP="00826423">
      <w:pPr>
        <w:rPr>
          <w:b/>
        </w:rPr>
      </w:pPr>
    </w:p>
    <w:p w:rsidR="003A2FC7" w:rsidRPr="003A2FC7" w:rsidRDefault="003A2FC7" w:rsidP="003A2FC7">
      <w:pPr>
        <w:rPr>
          <w:b/>
        </w:rPr>
      </w:pPr>
      <w:r w:rsidRPr="003A2FC7">
        <w:rPr>
          <w:b/>
        </w:rPr>
        <w:t>WEBSITE Report:</w:t>
      </w:r>
      <w:r w:rsidR="0095552C">
        <w:rPr>
          <w:b/>
        </w:rPr>
        <w:t xml:space="preserve"> </w:t>
      </w:r>
      <w:r w:rsidR="002D7044">
        <w:rPr>
          <w:b/>
        </w:rPr>
        <w:t>Laura Klug</w:t>
      </w:r>
    </w:p>
    <w:p w:rsidR="003A2FC7" w:rsidRPr="003A2FC7" w:rsidRDefault="007A4B47" w:rsidP="003A2FC7">
      <w:pPr>
        <w:pStyle w:val="ListParagraph"/>
        <w:rPr>
          <w:b/>
        </w:rPr>
      </w:pPr>
      <w:r>
        <w:rPr>
          <w:b/>
        </w:rPr>
        <w:t>No Report</w:t>
      </w:r>
    </w:p>
    <w:p w:rsidR="00126112" w:rsidRDefault="00464E82" w:rsidP="002D7044">
      <w:r>
        <w:t xml:space="preserve">The URL </w:t>
      </w:r>
      <w:r w:rsidR="0095552C">
        <w:t>is</w:t>
      </w:r>
      <w:r w:rsidR="00A91C2B">
        <w:t xml:space="preserve"> </w:t>
      </w:r>
      <w:hyperlink r:id="rId11" w:history="1">
        <w:r w:rsidRPr="00BF6909">
          <w:rPr>
            <w:rStyle w:val="Hyperlink"/>
          </w:rPr>
          <w:t>http://immunizenebraska.org/</w:t>
        </w:r>
      </w:hyperlink>
      <w:r w:rsidR="00A91C2B">
        <w:t xml:space="preserve"> </w:t>
      </w:r>
    </w:p>
    <w:p w:rsidR="00BA2131" w:rsidRDefault="00BA2131" w:rsidP="00BA2131">
      <w:pPr>
        <w:pStyle w:val="ListParagraph"/>
        <w:numPr>
          <w:ilvl w:val="2"/>
          <w:numId w:val="16"/>
        </w:numPr>
      </w:pPr>
      <w:r>
        <w:t>Username: ITFmember</w:t>
      </w:r>
    </w:p>
    <w:p w:rsidR="00BA2131" w:rsidRDefault="00BA2131" w:rsidP="00BA2131">
      <w:pPr>
        <w:pStyle w:val="ListParagraph"/>
        <w:numPr>
          <w:ilvl w:val="2"/>
          <w:numId w:val="16"/>
        </w:numPr>
      </w:pPr>
      <w:r>
        <w:t xml:space="preserve">Password: immunize! </w:t>
      </w:r>
    </w:p>
    <w:p w:rsidR="007A4B47" w:rsidRDefault="007A4B47" w:rsidP="00E319D8">
      <w:pPr>
        <w:rPr>
          <w:b/>
        </w:rPr>
      </w:pPr>
    </w:p>
    <w:p w:rsidR="007B4257" w:rsidRPr="007B4257" w:rsidRDefault="007B4257" w:rsidP="007B4257">
      <w:pPr>
        <w:autoSpaceDE w:val="0"/>
        <w:autoSpaceDN w:val="0"/>
        <w:adjustRightInd w:val="0"/>
      </w:pPr>
      <w:r w:rsidRPr="007B4257">
        <w:rPr>
          <w:b/>
        </w:rPr>
        <w:t xml:space="preserve">Webinar </w:t>
      </w:r>
      <w:r w:rsidRPr="007B4257">
        <w:t xml:space="preserve">presented by </w:t>
      </w:r>
      <w:r w:rsidRPr="007B4257">
        <w:rPr>
          <w:bCs/>
          <w:position w:val="3"/>
        </w:rPr>
        <w:t>Jill</w:t>
      </w:r>
      <w:r w:rsidRPr="007B4257">
        <w:rPr>
          <w:bCs/>
          <w:spacing w:val="-5"/>
          <w:position w:val="3"/>
        </w:rPr>
        <w:t xml:space="preserve"> </w:t>
      </w:r>
      <w:r w:rsidRPr="007B4257">
        <w:rPr>
          <w:bCs/>
          <w:spacing w:val="1"/>
          <w:position w:val="3"/>
        </w:rPr>
        <w:t>R</w:t>
      </w:r>
      <w:r w:rsidRPr="007B4257">
        <w:rPr>
          <w:bCs/>
          <w:position w:val="3"/>
        </w:rPr>
        <w:t>o</w:t>
      </w:r>
      <w:r w:rsidRPr="007B4257">
        <w:rPr>
          <w:bCs/>
          <w:spacing w:val="-2"/>
          <w:position w:val="3"/>
        </w:rPr>
        <w:t>a</w:t>
      </w:r>
      <w:r w:rsidRPr="007B4257">
        <w:rPr>
          <w:bCs/>
          <w:position w:val="3"/>
        </w:rPr>
        <w:t>r</w:t>
      </w:r>
      <w:r w:rsidRPr="007B4257">
        <w:rPr>
          <w:bCs/>
          <w:spacing w:val="2"/>
          <w:position w:val="3"/>
        </w:rPr>
        <w:t>k</w:t>
      </w:r>
      <w:r w:rsidRPr="007B4257">
        <w:rPr>
          <w:bCs/>
          <w:position w:val="3"/>
        </w:rPr>
        <w:t>,</w:t>
      </w:r>
      <w:r w:rsidRPr="007B4257">
        <w:rPr>
          <w:bCs/>
          <w:spacing w:val="-12"/>
          <w:position w:val="3"/>
        </w:rPr>
        <w:t xml:space="preserve"> </w:t>
      </w:r>
      <w:r w:rsidRPr="007B4257">
        <w:rPr>
          <w:bCs/>
          <w:position w:val="3"/>
        </w:rPr>
        <w:t>MP</w:t>
      </w:r>
      <w:r w:rsidRPr="007B4257">
        <w:rPr>
          <w:bCs/>
          <w:spacing w:val="3"/>
          <w:position w:val="3"/>
        </w:rPr>
        <w:t>H</w:t>
      </w:r>
      <w:r w:rsidRPr="007B4257">
        <w:rPr>
          <w:bCs/>
          <w:position w:val="3"/>
        </w:rPr>
        <w:t xml:space="preserve">, </w:t>
      </w:r>
      <w:r w:rsidRPr="007B4257">
        <w:rPr>
          <w:bCs/>
          <w:position w:val="2"/>
        </w:rPr>
        <w:t>Health</w:t>
      </w:r>
      <w:r w:rsidRPr="007B4257">
        <w:rPr>
          <w:bCs/>
          <w:spacing w:val="-12"/>
          <w:position w:val="2"/>
        </w:rPr>
        <w:t xml:space="preserve"> C</w:t>
      </w:r>
      <w:r w:rsidRPr="007B4257">
        <w:rPr>
          <w:bCs/>
          <w:position w:val="2"/>
        </w:rPr>
        <w:t>o</w:t>
      </w:r>
      <w:r w:rsidRPr="007B4257">
        <w:rPr>
          <w:bCs/>
          <w:spacing w:val="1"/>
          <w:position w:val="2"/>
        </w:rPr>
        <w:t>m</w:t>
      </w:r>
      <w:r w:rsidRPr="007B4257">
        <w:rPr>
          <w:bCs/>
          <w:position w:val="2"/>
        </w:rPr>
        <w:t>munic</w:t>
      </w:r>
      <w:r w:rsidRPr="007B4257">
        <w:rPr>
          <w:bCs/>
          <w:spacing w:val="2"/>
          <w:position w:val="2"/>
        </w:rPr>
        <w:t>a</w:t>
      </w:r>
      <w:r w:rsidRPr="007B4257">
        <w:rPr>
          <w:bCs/>
          <w:position w:val="2"/>
        </w:rPr>
        <w:t>tion</w:t>
      </w:r>
      <w:r w:rsidRPr="007B4257">
        <w:rPr>
          <w:bCs/>
          <w:spacing w:val="-29"/>
          <w:position w:val="2"/>
        </w:rPr>
        <w:t xml:space="preserve"> </w:t>
      </w:r>
      <w:r w:rsidRPr="007B4257">
        <w:rPr>
          <w:bCs/>
          <w:spacing w:val="3"/>
          <w:position w:val="2"/>
        </w:rPr>
        <w:t>S</w:t>
      </w:r>
      <w:r w:rsidRPr="007B4257">
        <w:rPr>
          <w:bCs/>
          <w:position w:val="2"/>
        </w:rPr>
        <w:t>peciali</w:t>
      </w:r>
      <w:r w:rsidRPr="007B4257">
        <w:rPr>
          <w:bCs/>
          <w:spacing w:val="2"/>
          <w:position w:val="2"/>
        </w:rPr>
        <w:t>s</w:t>
      </w:r>
      <w:r w:rsidRPr="007B4257">
        <w:rPr>
          <w:bCs/>
          <w:position w:val="2"/>
        </w:rPr>
        <w:t xml:space="preserve">t </w:t>
      </w:r>
      <w:r w:rsidR="002D553D" w:rsidRPr="007B4257">
        <w:rPr>
          <w:bCs/>
          <w:position w:val="2"/>
        </w:rPr>
        <w:t>from the</w:t>
      </w:r>
      <w:r w:rsidRPr="007B4257">
        <w:rPr>
          <w:bCs/>
          <w:position w:val="2"/>
        </w:rPr>
        <w:t xml:space="preserve"> CDC titled </w:t>
      </w:r>
      <w:r w:rsidRPr="007B4257">
        <w:rPr>
          <w:bCs/>
          <w:position w:val="3"/>
        </w:rPr>
        <w:t xml:space="preserve">“You Are </w:t>
      </w:r>
      <w:r w:rsidRPr="007B4257">
        <w:rPr>
          <w:bCs/>
          <w:spacing w:val="-1"/>
          <w:position w:val="3"/>
        </w:rPr>
        <w:t>t</w:t>
      </w:r>
      <w:r w:rsidRPr="007B4257">
        <w:rPr>
          <w:bCs/>
          <w:spacing w:val="1"/>
          <w:position w:val="3"/>
        </w:rPr>
        <w:t>h</w:t>
      </w:r>
      <w:r w:rsidRPr="007B4257">
        <w:rPr>
          <w:bCs/>
          <w:position w:val="3"/>
        </w:rPr>
        <w:t>e Key to HPV Canc</w:t>
      </w:r>
      <w:r w:rsidRPr="007B4257">
        <w:rPr>
          <w:bCs/>
          <w:spacing w:val="1"/>
          <w:position w:val="3"/>
        </w:rPr>
        <w:t>e</w:t>
      </w:r>
      <w:r w:rsidRPr="007B4257">
        <w:rPr>
          <w:bCs/>
          <w:position w:val="3"/>
        </w:rPr>
        <w:t>r Pr</w:t>
      </w:r>
      <w:r w:rsidRPr="007B4257">
        <w:rPr>
          <w:bCs/>
          <w:spacing w:val="1"/>
          <w:position w:val="3"/>
        </w:rPr>
        <w:t>e</w:t>
      </w:r>
      <w:r w:rsidRPr="007B4257">
        <w:rPr>
          <w:bCs/>
          <w:position w:val="3"/>
        </w:rPr>
        <w:t>v</w:t>
      </w:r>
      <w:r w:rsidRPr="007B4257">
        <w:rPr>
          <w:bCs/>
          <w:spacing w:val="1"/>
          <w:position w:val="3"/>
        </w:rPr>
        <w:t>e</w:t>
      </w:r>
      <w:r w:rsidRPr="007B4257">
        <w:rPr>
          <w:bCs/>
          <w:position w:val="3"/>
        </w:rPr>
        <w:t>n</w:t>
      </w:r>
      <w:r w:rsidRPr="007B4257">
        <w:rPr>
          <w:bCs/>
          <w:spacing w:val="-2"/>
          <w:position w:val="3"/>
        </w:rPr>
        <w:t>t</w:t>
      </w:r>
      <w:r w:rsidRPr="007B4257">
        <w:rPr>
          <w:bCs/>
          <w:position w:val="3"/>
        </w:rPr>
        <w:t>ion”</w:t>
      </w:r>
    </w:p>
    <w:p w:rsidR="007B4257" w:rsidRDefault="007B4257" w:rsidP="00E319D8">
      <w:pPr>
        <w:rPr>
          <w:b/>
        </w:rPr>
      </w:pPr>
    </w:p>
    <w:p w:rsidR="00A33B8D" w:rsidRPr="00464E82" w:rsidRDefault="00A33B8D" w:rsidP="005B18B6">
      <w:r w:rsidRPr="00464E82">
        <w:rPr>
          <w:b/>
        </w:rPr>
        <w:t>Next meeting</w:t>
      </w:r>
      <w:r w:rsidRPr="00464E82">
        <w:t xml:space="preserve"> scheduled </w:t>
      </w:r>
      <w:r w:rsidR="002D553D">
        <w:t>February 18, 2015</w:t>
      </w:r>
      <w:r w:rsidR="00FD6723" w:rsidRPr="00464E82">
        <w:t xml:space="preserve">, 7:30 to 9:00 AM at Methodist </w:t>
      </w:r>
      <w:r w:rsidR="005B18B6" w:rsidRPr="00464E82">
        <w:t>Hospital</w:t>
      </w:r>
      <w:r w:rsidR="00FD6723" w:rsidRPr="00464E82">
        <w:t>.</w:t>
      </w:r>
    </w:p>
    <w:p w:rsidR="0016099B" w:rsidRPr="00464E82" w:rsidRDefault="0016099B" w:rsidP="005B18B6"/>
    <w:p w:rsidR="00CE3B0F" w:rsidRPr="00464E82" w:rsidRDefault="00CE3B0F" w:rsidP="005B18B6">
      <w:r w:rsidRPr="00464E82">
        <w:t>Respectfully Submitted,</w:t>
      </w:r>
    </w:p>
    <w:p w:rsidR="00CE3B0F" w:rsidRPr="00464E82" w:rsidRDefault="00CE3B0F" w:rsidP="005B18B6"/>
    <w:p w:rsidR="00CE3B0F" w:rsidRDefault="00CE3B0F" w:rsidP="00CE3B0F"/>
    <w:p w:rsidR="00F25CC0" w:rsidRDefault="00F25CC0" w:rsidP="00CE3B0F">
      <w:bookmarkStart w:id="0" w:name="_GoBack"/>
      <w:bookmarkEnd w:id="0"/>
    </w:p>
    <w:p w:rsidR="00CE3B0F" w:rsidRDefault="00F25CC0" w:rsidP="00CE3B0F">
      <w:r>
        <w:t>Patsy Nowatzke</w:t>
      </w:r>
    </w:p>
    <w:p w:rsidR="007A501B" w:rsidRDefault="00F25CC0" w:rsidP="00CE3B0F">
      <w:r>
        <w:t>Secretary/Treasurer</w:t>
      </w:r>
    </w:p>
    <w:p w:rsidR="00CE3B0F" w:rsidRDefault="00CE3B0F" w:rsidP="00CE3B0F">
      <w:r>
        <w:t>Metro Omaha Immunization Task Force</w:t>
      </w:r>
      <w:r w:rsidR="00543519">
        <w:t xml:space="preserve"> </w:t>
      </w:r>
    </w:p>
    <w:p w:rsidR="005C54A9" w:rsidRDefault="005C54A9"/>
    <w:sectPr w:rsidR="005C54A9" w:rsidSect="001769AF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0C" w:rsidRDefault="00FD670C" w:rsidP="001769AF">
      <w:r>
        <w:separator/>
      </w:r>
    </w:p>
  </w:endnote>
  <w:endnote w:type="continuationSeparator" w:id="0">
    <w:p w:rsidR="00FD670C" w:rsidRDefault="00FD670C" w:rsidP="0017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0C" w:rsidRDefault="00FD670C" w:rsidP="00EC36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670C" w:rsidRDefault="00FD670C" w:rsidP="00EC36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0C" w:rsidRDefault="00FD670C" w:rsidP="00EC36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553D">
      <w:rPr>
        <w:rStyle w:val="PageNumber"/>
        <w:noProof/>
      </w:rPr>
      <w:t>3</w:t>
    </w:r>
    <w:r>
      <w:rPr>
        <w:rStyle w:val="PageNumber"/>
      </w:rPr>
      <w:fldChar w:fldCharType="end"/>
    </w:r>
  </w:p>
  <w:p w:rsidR="00FD670C" w:rsidRDefault="00FD670C" w:rsidP="00EC36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0C" w:rsidRDefault="00FD670C" w:rsidP="001769AF">
      <w:r>
        <w:separator/>
      </w:r>
    </w:p>
  </w:footnote>
  <w:footnote w:type="continuationSeparator" w:id="0">
    <w:p w:rsidR="00FD670C" w:rsidRDefault="00FD670C" w:rsidP="0017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C82"/>
    <w:multiLevelType w:val="hybridMultilevel"/>
    <w:tmpl w:val="5420BF3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03340BAE"/>
    <w:multiLevelType w:val="hybridMultilevel"/>
    <w:tmpl w:val="07082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15341"/>
    <w:multiLevelType w:val="hybridMultilevel"/>
    <w:tmpl w:val="412CC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57E69"/>
    <w:multiLevelType w:val="hybridMultilevel"/>
    <w:tmpl w:val="B562E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67EC2"/>
    <w:multiLevelType w:val="hybridMultilevel"/>
    <w:tmpl w:val="DC5A0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0063C"/>
    <w:multiLevelType w:val="hybridMultilevel"/>
    <w:tmpl w:val="B62AF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755C4"/>
    <w:multiLevelType w:val="hybridMultilevel"/>
    <w:tmpl w:val="20689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00080"/>
    <w:multiLevelType w:val="hybridMultilevel"/>
    <w:tmpl w:val="C6903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56BD0"/>
    <w:multiLevelType w:val="hybridMultilevel"/>
    <w:tmpl w:val="C706C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53622"/>
    <w:multiLevelType w:val="hybridMultilevel"/>
    <w:tmpl w:val="0DF03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91520"/>
    <w:multiLevelType w:val="hybridMultilevel"/>
    <w:tmpl w:val="34702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E02259"/>
    <w:multiLevelType w:val="hybridMultilevel"/>
    <w:tmpl w:val="C1742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952D1"/>
    <w:multiLevelType w:val="hybridMultilevel"/>
    <w:tmpl w:val="24F2B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70081"/>
    <w:multiLevelType w:val="hybridMultilevel"/>
    <w:tmpl w:val="C6507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CE2684"/>
    <w:multiLevelType w:val="hybridMultilevel"/>
    <w:tmpl w:val="A7529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53246"/>
    <w:multiLevelType w:val="hybridMultilevel"/>
    <w:tmpl w:val="C3ECC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67130"/>
    <w:multiLevelType w:val="hybridMultilevel"/>
    <w:tmpl w:val="163A1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E65B7"/>
    <w:multiLevelType w:val="hybridMultilevel"/>
    <w:tmpl w:val="73B42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53166"/>
    <w:multiLevelType w:val="hybridMultilevel"/>
    <w:tmpl w:val="AA0E5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06983"/>
    <w:multiLevelType w:val="hybridMultilevel"/>
    <w:tmpl w:val="2DAA3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E1CBB"/>
    <w:multiLevelType w:val="hybridMultilevel"/>
    <w:tmpl w:val="F1A61E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52418A"/>
    <w:multiLevelType w:val="hybridMultilevel"/>
    <w:tmpl w:val="3DBE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D06E1"/>
    <w:multiLevelType w:val="hybridMultilevel"/>
    <w:tmpl w:val="2DD6C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50ECF"/>
    <w:multiLevelType w:val="hybridMultilevel"/>
    <w:tmpl w:val="85FCBE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94D57"/>
    <w:multiLevelType w:val="hybridMultilevel"/>
    <w:tmpl w:val="A35C8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52065B"/>
    <w:multiLevelType w:val="hybridMultilevel"/>
    <w:tmpl w:val="C6507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1861F3"/>
    <w:multiLevelType w:val="hybridMultilevel"/>
    <w:tmpl w:val="D1ECD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964A2"/>
    <w:multiLevelType w:val="hybridMultilevel"/>
    <w:tmpl w:val="DF34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B3E45"/>
    <w:multiLevelType w:val="hybridMultilevel"/>
    <w:tmpl w:val="A2B0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D121E"/>
    <w:multiLevelType w:val="hybridMultilevel"/>
    <w:tmpl w:val="56F6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347AA"/>
    <w:multiLevelType w:val="hybridMultilevel"/>
    <w:tmpl w:val="044AD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C340A"/>
    <w:multiLevelType w:val="hybridMultilevel"/>
    <w:tmpl w:val="68701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F23AE"/>
    <w:multiLevelType w:val="hybridMultilevel"/>
    <w:tmpl w:val="0D2488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EB4BCE"/>
    <w:multiLevelType w:val="hybridMultilevel"/>
    <w:tmpl w:val="BC30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1B7FC8"/>
    <w:multiLevelType w:val="hybridMultilevel"/>
    <w:tmpl w:val="055E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0"/>
  </w:num>
  <w:num w:numId="4">
    <w:abstractNumId w:val="24"/>
  </w:num>
  <w:num w:numId="5">
    <w:abstractNumId w:val="9"/>
  </w:num>
  <w:num w:numId="6">
    <w:abstractNumId w:val="34"/>
  </w:num>
  <w:num w:numId="7">
    <w:abstractNumId w:val="17"/>
  </w:num>
  <w:num w:numId="8">
    <w:abstractNumId w:val="11"/>
  </w:num>
  <w:num w:numId="9">
    <w:abstractNumId w:val="33"/>
  </w:num>
  <w:num w:numId="10">
    <w:abstractNumId w:val="27"/>
  </w:num>
  <w:num w:numId="11">
    <w:abstractNumId w:val="10"/>
  </w:num>
  <w:num w:numId="12">
    <w:abstractNumId w:val="20"/>
  </w:num>
  <w:num w:numId="13">
    <w:abstractNumId w:val="6"/>
  </w:num>
  <w:num w:numId="14">
    <w:abstractNumId w:val="21"/>
  </w:num>
  <w:num w:numId="15">
    <w:abstractNumId w:val="13"/>
  </w:num>
  <w:num w:numId="16">
    <w:abstractNumId w:val="2"/>
  </w:num>
  <w:num w:numId="17">
    <w:abstractNumId w:val="16"/>
  </w:num>
  <w:num w:numId="18">
    <w:abstractNumId w:val="15"/>
  </w:num>
  <w:num w:numId="19">
    <w:abstractNumId w:val="3"/>
  </w:num>
  <w:num w:numId="20">
    <w:abstractNumId w:val="28"/>
  </w:num>
  <w:num w:numId="21">
    <w:abstractNumId w:val="19"/>
  </w:num>
  <w:num w:numId="22">
    <w:abstractNumId w:val="1"/>
  </w:num>
  <w:num w:numId="23">
    <w:abstractNumId w:val="4"/>
  </w:num>
  <w:num w:numId="24">
    <w:abstractNumId w:val="30"/>
  </w:num>
  <w:num w:numId="25">
    <w:abstractNumId w:val="14"/>
  </w:num>
  <w:num w:numId="26">
    <w:abstractNumId w:val="23"/>
  </w:num>
  <w:num w:numId="27">
    <w:abstractNumId w:val="29"/>
  </w:num>
  <w:num w:numId="28">
    <w:abstractNumId w:val="7"/>
  </w:num>
  <w:num w:numId="29">
    <w:abstractNumId w:val="31"/>
  </w:num>
  <w:num w:numId="30">
    <w:abstractNumId w:val="8"/>
  </w:num>
  <w:num w:numId="31">
    <w:abstractNumId w:val="26"/>
  </w:num>
  <w:num w:numId="32">
    <w:abstractNumId w:val="22"/>
  </w:num>
  <w:num w:numId="33">
    <w:abstractNumId w:val="32"/>
  </w:num>
  <w:num w:numId="34">
    <w:abstractNumId w:val="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D8"/>
    <w:rsid w:val="000063F1"/>
    <w:rsid w:val="00020326"/>
    <w:rsid w:val="00075ABC"/>
    <w:rsid w:val="00081DB5"/>
    <w:rsid w:val="000874E2"/>
    <w:rsid w:val="000A3DA9"/>
    <w:rsid w:val="000C4E76"/>
    <w:rsid w:val="000D6B9A"/>
    <w:rsid w:val="00126112"/>
    <w:rsid w:val="0014683D"/>
    <w:rsid w:val="00152E02"/>
    <w:rsid w:val="0016099B"/>
    <w:rsid w:val="001769AF"/>
    <w:rsid w:val="001D2884"/>
    <w:rsid w:val="001E74D9"/>
    <w:rsid w:val="001F7C76"/>
    <w:rsid w:val="0020553D"/>
    <w:rsid w:val="002274C5"/>
    <w:rsid w:val="0022795F"/>
    <w:rsid w:val="00236493"/>
    <w:rsid w:val="002427D1"/>
    <w:rsid w:val="00254D13"/>
    <w:rsid w:val="00256333"/>
    <w:rsid w:val="00264016"/>
    <w:rsid w:val="00292C51"/>
    <w:rsid w:val="002A395D"/>
    <w:rsid w:val="002B0506"/>
    <w:rsid w:val="002C0DAC"/>
    <w:rsid w:val="002D553D"/>
    <w:rsid w:val="002D7044"/>
    <w:rsid w:val="002F587C"/>
    <w:rsid w:val="00311B95"/>
    <w:rsid w:val="00321E9D"/>
    <w:rsid w:val="003259A7"/>
    <w:rsid w:val="003A0CE8"/>
    <w:rsid w:val="003A127F"/>
    <w:rsid w:val="003A2FC7"/>
    <w:rsid w:val="003C4DD8"/>
    <w:rsid w:val="003E11F0"/>
    <w:rsid w:val="003E44AF"/>
    <w:rsid w:val="00464E82"/>
    <w:rsid w:val="00490F9F"/>
    <w:rsid w:val="004B6201"/>
    <w:rsid w:val="004F77B9"/>
    <w:rsid w:val="0050728E"/>
    <w:rsid w:val="00511A9C"/>
    <w:rsid w:val="0053423E"/>
    <w:rsid w:val="00543519"/>
    <w:rsid w:val="00556FF0"/>
    <w:rsid w:val="00584B4D"/>
    <w:rsid w:val="005A3556"/>
    <w:rsid w:val="005B186F"/>
    <w:rsid w:val="005B18B6"/>
    <w:rsid w:val="005C47C6"/>
    <w:rsid w:val="005C54A9"/>
    <w:rsid w:val="005E2680"/>
    <w:rsid w:val="005F1041"/>
    <w:rsid w:val="0060038D"/>
    <w:rsid w:val="00631EF2"/>
    <w:rsid w:val="00632423"/>
    <w:rsid w:val="00650996"/>
    <w:rsid w:val="00660B1B"/>
    <w:rsid w:val="00671DBE"/>
    <w:rsid w:val="00672DCA"/>
    <w:rsid w:val="00675FF0"/>
    <w:rsid w:val="00676F86"/>
    <w:rsid w:val="00682C8B"/>
    <w:rsid w:val="00684685"/>
    <w:rsid w:val="00697A53"/>
    <w:rsid w:val="006B0A82"/>
    <w:rsid w:val="006C3108"/>
    <w:rsid w:val="006D55EC"/>
    <w:rsid w:val="00704C93"/>
    <w:rsid w:val="00743185"/>
    <w:rsid w:val="007431E8"/>
    <w:rsid w:val="00750A8F"/>
    <w:rsid w:val="00760C6D"/>
    <w:rsid w:val="00782100"/>
    <w:rsid w:val="00783D83"/>
    <w:rsid w:val="007A4B47"/>
    <w:rsid w:val="007A501B"/>
    <w:rsid w:val="007B17F1"/>
    <w:rsid w:val="007B1E36"/>
    <w:rsid w:val="007B4257"/>
    <w:rsid w:val="007F3AFC"/>
    <w:rsid w:val="00826423"/>
    <w:rsid w:val="00856290"/>
    <w:rsid w:val="00866D7D"/>
    <w:rsid w:val="008A61B3"/>
    <w:rsid w:val="008D1747"/>
    <w:rsid w:val="008D76DC"/>
    <w:rsid w:val="008D7B42"/>
    <w:rsid w:val="008E6AAC"/>
    <w:rsid w:val="009224A8"/>
    <w:rsid w:val="00922F5B"/>
    <w:rsid w:val="009241B4"/>
    <w:rsid w:val="00930618"/>
    <w:rsid w:val="0094036E"/>
    <w:rsid w:val="00951B05"/>
    <w:rsid w:val="0095552C"/>
    <w:rsid w:val="009A3089"/>
    <w:rsid w:val="009B5541"/>
    <w:rsid w:val="009C6A4A"/>
    <w:rsid w:val="009F0048"/>
    <w:rsid w:val="009F2C23"/>
    <w:rsid w:val="00A3296F"/>
    <w:rsid w:val="00A33B8D"/>
    <w:rsid w:val="00A41FE4"/>
    <w:rsid w:val="00A91C2B"/>
    <w:rsid w:val="00AB4550"/>
    <w:rsid w:val="00AE6AB8"/>
    <w:rsid w:val="00B374A7"/>
    <w:rsid w:val="00B5094E"/>
    <w:rsid w:val="00B57627"/>
    <w:rsid w:val="00B860FC"/>
    <w:rsid w:val="00BA2131"/>
    <w:rsid w:val="00BA215A"/>
    <w:rsid w:val="00BC0FD5"/>
    <w:rsid w:val="00BC374B"/>
    <w:rsid w:val="00BE51CF"/>
    <w:rsid w:val="00BF6909"/>
    <w:rsid w:val="00C109D4"/>
    <w:rsid w:val="00C2522C"/>
    <w:rsid w:val="00C30BAB"/>
    <w:rsid w:val="00C372D8"/>
    <w:rsid w:val="00C61945"/>
    <w:rsid w:val="00C739C8"/>
    <w:rsid w:val="00C7730B"/>
    <w:rsid w:val="00CA4DAB"/>
    <w:rsid w:val="00CC529C"/>
    <w:rsid w:val="00CC52F4"/>
    <w:rsid w:val="00CE3B0F"/>
    <w:rsid w:val="00CF0998"/>
    <w:rsid w:val="00CF4FF5"/>
    <w:rsid w:val="00D55764"/>
    <w:rsid w:val="00D6595C"/>
    <w:rsid w:val="00D969EF"/>
    <w:rsid w:val="00DB5AEC"/>
    <w:rsid w:val="00DC3C88"/>
    <w:rsid w:val="00DD285D"/>
    <w:rsid w:val="00E00976"/>
    <w:rsid w:val="00E319D8"/>
    <w:rsid w:val="00E5132A"/>
    <w:rsid w:val="00E77F78"/>
    <w:rsid w:val="00EA4286"/>
    <w:rsid w:val="00EC36AE"/>
    <w:rsid w:val="00EE5FEB"/>
    <w:rsid w:val="00F1519A"/>
    <w:rsid w:val="00F21D67"/>
    <w:rsid w:val="00F23C9B"/>
    <w:rsid w:val="00F25CC0"/>
    <w:rsid w:val="00F32709"/>
    <w:rsid w:val="00F57AC1"/>
    <w:rsid w:val="00F840DD"/>
    <w:rsid w:val="00FA0881"/>
    <w:rsid w:val="00FB047D"/>
    <w:rsid w:val="00FD0DAE"/>
    <w:rsid w:val="00FD2BEF"/>
    <w:rsid w:val="00FD49B1"/>
    <w:rsid w:val="00FD670C"/>
    <w:rsid w:val="00FD6723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19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19D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19D8"/>
  </w:style>
  <w:style w:type="character" w:styleId="Hyperlink">
    <w:name w:val="Hyperlink"/>
    <w:basedOn w:val="DefaultParagraphFont"/>
    <w:rsid w:val="00E319D8"/>
    <w:rPr>
      <w:b/>
      <w:bCs/>
      <w:strike w:val="0"/>
      <w:dstrike w:val="0"/>
      <w:color w:val="00355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319D8"/>
    <w:pPr>
      <w:ind w:left="720"/>
      <w:contextualSpacing/>
    </w:pPr>
  </w:style>
  <w:style w:type="table" w:styleId="TableGrid">
    <w:name w:val="Table Grid"/>
    <w:basedOn w:val="TableNormal"/>
    <w:uiPriority w:val="59"/>
    <w:rsid w:val="00EC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AE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23C9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F690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B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7B42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19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19D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19D8"/>
  </w:style>
  <w:style w:type="character" w:styleId="Hyperlink">
    <w:name w:val="Hyperlink"/>
    <w:basedOn w:val="DefaultParagraphFont"/>
    <w:rsid w:val="00E319D8"/>
    <w:rPr>
      <w:b/>
      <w:bCs/>
      <w:strike w:val="0"/>
      <w:dstrike w:val="0"/>
      <w:color w:val="00355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319D8"/>
    <w:pPr>
      <w:ind w:left="720"/>
      <w:contextualSpacing/>
    </w:pPr>
  </w:style>
  <w:style w:type="table" w:styleId="TableGrid">
    <w:name w:val="Table Grid"/>
    <w:basedOn w:val="TableNormal"/>
    <w:uiPriority w:val="59"/>
    <w:rsid w:val="00EC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AE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23C9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F690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B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7B4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munizenebraska.org/%2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ebraskalegislature.gov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C1488-6596-4378-B659-5AC3B0CC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Creighton University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Nowatzke, Patricia A.</cp:lastModifiedBy>
  <cp:revision>4</cp:revision>
  <cp:lastPrinted>2012-02-12T11:27:00Z</cp:lastPrinted>
  <dcterms:created xsi:type="dcterms:W3CDTF">2014-12-03T10:26:00Z</dcterms:created>
  <dcterms:modified xsi:type="dcterms:W3CDTF">2015-02-17T03:33:00Z</dcterms:modified>
</cp:coreProperties>
</file>