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88"/>
        <w:gridCol w:w="6390"/>
        <w:gridCol w:w="1278"/>
      </w:tblGrid>
      <w:tr w:rsidR="002B0506" w:rsidTr="002B0506">
        <w:tc>
          <w:tcPr>
            <w:tcW w:w="1188" w:type="dxa"/>
          </w:tcPr>
          <w:p w:rsidR="002B0506" w:rsidRDefault="002B0506" w:rsidP="00E319D8">
            <w:pPr>
              <w:jc w:val="center"/>
            </w:pPr>
          </w:p>
        </w:tc>
        <w:tc>
          <w:tcPr>
            <w:tcW w:w="6390" w:type="dxa"/>
          </w:tcPr>
          <w:p w:rsidR="002B0506" w:rsidRDefault="002B0506" w:rsidP="00E319D8">
            <w:pPr>
              <w:jc w:val="center"/>
            </w:pPr>
            <w:r w:rsidRPr="002B0506">
              <w:rPr>
                <w:noProof/>
              </w:rPr>
              <w:drawing>
                <wp:inline distT="0" distB="0" distL="0" distR="0">
                  <wp:extent cx="3743325" cy="1304925"/>
                  <wp:effectExtent l="19050" t="0" r="9525"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srcRect/>
                          <a:stretch>
                            <a:fillRect/>
                          </a:stretch>
                        </pic:blipFill>
                        <pic:spPr bwMode="auto">
                          <a:xfrm>
                            <a:off x="0" y="0"/>
                            <a:ext cx="3743325" cy="1304925"/>
                          </a:xfrm>
                          <a:prstGeom prst="rect">
                            <a:avLst/>
                          </a:prstGeom>
                          <a:noFill/>
                          <a:ln w="9525">
                            <a:noFill/>
                            <a:miter lim="800000"/>
                            <a:headEnd/>
                            <a:tailEnd/>
                          </a:ln>
                        </pic:spPr>
                      </pic:pic>
                    </a:graphicData>
                  </a:graphic>
                </wp:inline>
              </w:drawing>
            </w:r>
          </w:p>
        </w:tc>
        <w:tc>
          <w:tcPr>
            <w:tcW w:w="1278" w:type="dxa"/>
          </w:tcPr>
          <w:p w:rsidR="002B0506" w:rsidRDefault="002B0506" w:rsidP="00E319D8">
            <w:pPr>
              <w:jc w:val="center"/>
            </w:pPr>
          </w:p>
        </w:tc>
      </w:tr>
    </w:tbl>
    <w:p w:rsidR="00A91C2B" w:rsidRDefault="00A91C2B" w:rsidP="00E319D8">
      <w:pPr>
        <w:jc w:val="center"/>
      </w:pPr>
    </w:p>
    <w:p w:rsidR="00E319D8" w:rsidRDefault="00E319D8" w:rsidP="00E319D8">
      <w:pPr>
        <w:jc w:val="center"/>
      </w:pPr>
      <w:r>
        <w:t>Quarterly Meeting</w:t>
      </w:r>
      <w:r w:rsidR="00672DCA">
        <w:t xml:space="preserve"> Minutes</w:t>
      </w:r>
    </w:p>
    <w:p w:rsidR="00675FF0" w:rsidRDefault="00675FF0" w:rsidP="00E319D8">
      <w:pPr>
        <w:jc w:val="center"/>
      </w:pPr>
      <w:r w:rsidRPr="00675FF0">
        <w:t xml:space="preserve">Wednesday </w:t>
      </w:r>
      <w:r w:rsidR="003A7125">
        <w:t>February 18, 2015</w:t>
      </w:r>
    </w:p>
    <w:p w:rsidR="00E319D8" w:rsidRDefault="00E319D8" w:rsidP="00E319D8">
      <w:pPr>
        <w:jc w:val="center"/>
      </w:pPr>
      <w:r>
        <w:t xml:space="preserve"> 7:30 – 9:00 AM</w:t>
      </w:r>
    </w:p>
    <w:p w:rsidR="003A7125" w:rsidRPr="007B4257" w:rsidRDefault="007B4257" w:rsidP="003A7125">
      <w:pPr>
        <w:jc w:val="center"/>
      </w:pPr>
      <w:r w:rsidRPr="007B4257">
        <w:t xml:space="preserve">Methodist </w:t>
      </w:r>
      <w:r w:rsidR="003A7125">
        <w:t>Hospital/Nebraska Room</w:t>
      </w:r>
    </w:p>
    <w:p w:rsidR="007B4257" w:rsidRDefault="007B4257" w:rsidP="007B4257">
      <w:pPr>
        <w:jc w:val="center"/>
      </w:pPr>
    </w:p>
    <w:p w:rsidR="00E319D8" w:rsidRDefault="00E319D8" w:rsidP="00E319D8">
      <w:r>
        <w:t xml:space="preserve">Meeting called to order at 7:30 AM by Chair </w:t>
      </w:r>
      <w:r w:rsidR="00F840DD">
        <w:t>Sharon Wade</w:t>
      </w:r>
      <w:r w:rsidR="0053423E">
        <w:t>.</w:t>
      </w:r>
    </w:p>
    <w:p w:rsidR="00D969EF" w:rsidRDefault="00D969EF" w:rsidP="00E319D8"/>
    <w:p w:rsidR="000A3DA9" w:rsidRDefault="000A3DA9" w:rsidP="000A3DA9">
      <w:pPr>
        <w:rPr>
          <w:b/>
        </w:rPr>
      </w:pPr>
      <w:r w:rsidRPr="00672DCA">
        <w:rPr>
          <w:b/>
        </w:rPr>
        <w:t>Introductions</w:t>
      </w:r>
    </w:p>
    <w:p w:rsidR="00BA215A" w:rsidRDefault="00BA215A" w:rsidP="00BA215A">
      <w:pPr>
        <w:rPr>
          <w:b/>
          <w:u w:val="single"/>
        </w:rPr>
      </w:pPr>
    </w:p>
    <w:p w:rsidR="00BA215A" w:rsidRPr="003259A7" w:rsidRDefault="00BA215A" w:rsidP="00BA215A">
      <w:r w:rsidRPr="00BA215A">
        <w:rPr>
          <w:b/>
        </w:rPr>
        <w:t xml:space="preserve">Announcement:  </w:t>
      </w:r>
      <w:r w:rsidR="000063F1" w:rsidRPr="003259A7">
        <w:t>Thank</w:t>
      </w:r>
      <w:r w:rsidR="00684685" w:rsidRPr="003259A7">
        <w:t xml:space="preserve"> you to Libby Henning, Bridget Rolenc and Methodist Hospital for providing the meeting space and refreshments.</w:t>
      </w:r>
      <w:r w:rsidR="000063F1" w:rsidRPr="003259A7">
        <w:t xml:space="preserve"> </w:t>
      </w:r>
      <w:r w:rsidR="002D7044">
        <w:t xml:space="preserve"> </w:t>
      </w:r>
    </w:p>
    <w:p w:rsidR="00F840DD" w:rsidRDefault="00F840DD" w:rsidP="00704C93">
      <w:pPr>
        <w:rPr>
          <w:b/>
        </w:rPr>
      </w:pPr>
    </w:p>
    <w:p w:rsidR="00704C93" w:rsidRDefault="00BA215A" w:rsidP="00704C93">
      <w:r>
        <w:rPr>
          <w:b/>
        </w:rPr>
        <w:t xml:space="preserve">Minutes:  </w:t>
      </w:r>
      <w:r w:rsidR="00CC529C">
        <w:t xml:space="preserve">The </w:t>
      </w:r>
      <w:r w:rsidR="003A7125">
        <w:t>November 18,</w:t>
      </w:r>
      <w:r w:rsidR="00127DD5">
        <w:t xml:space="preserve"> 2014 minutes</w:t>
      </w:r>
      <w:r w:rsidR="00704C93">
        <w:t xml:space="preserve"> were reviewed and approved.</w:t>
      </w:r>
    </w:p>
    <w:p w:rsidR="00704C93" w:rsidRDefault="00704C93" w:rsidP="00704C93"/>
    <w:p w:rsidR="00E319D8" w:rsidRDefault="00E319D8" w:rsidP="00E319D8">
      <w:r w:rsidRPr="00922ED7">
        <w:rPr>
          <w:b/>
          <w:u w:val="single"/>
        </w:rPr>
        <w:t>Treasury Report:</w:t>
      </w:r>
      <w:r>
        <w:t xml:space="preserve">  </w:t>
      </w:r>
    </w:p>
    <w:p w:rsidR="00127DD5" w:rsidRDefault="00127DD5" w:rsidP="00E319D8"/>
    <w:p w:rsidR="002C0DAC" w:rsidRPr="00127DD5" w:rsidRDefault="00E319D8" w:rsidP="00675FF0">
      <w:pPr>
        <w:ind w:left="1440" w:hanging="1440"/>
      </w:pPr>
      <w:r>
        <w:t xml:space="preserve">Expenses:  </w:t>
      </w:r>
      <w:r w:rsidR="00E5132A">
        <w:tab/>
      </w:r>
      <w:r w:rsidR="00E5132A" w:rsidRPr="00127DD5">
        <w:t>$</w:t>
      </w:r>
      <w:r w:rsidR="00127DD5" w:rsidRPr="00127DD5">
        <w:t>310.00</w:t>
      </w:r>
      <w:r w:rsidR="00EE5FEB" w:rsidRPr="00127DD5">
        <w:t xml:space="preserve"> </w:t>
      </w:r>
      <w:r w:rsidR="00127DD5" w:rsidRPr="00127DD5">
        <w:t>Grant Award for HPV education and promotion initiative at Creighton University</w:t>
      </w:r>
    </w:p>
    <w:p w:rsidR="00B5094E" w:rsidRPr="00127DD5" w:rsidRDefault="002C0DAC" w:rsidP="00675FF0">
      <w:pPr>
        <w:ind w:left="1440" w:hanging="1440"/>
      </w:pPr>
      <w:r w:rsidRPr="00127DD5">
        <w:tab/>
        <w:t>$</w:t>
      </w:r>
      <w:r w:rsidR="00127DD5" w:rsidRPr="00127DD5">
        <w:t>59.97</w:t>
      </w:r>
      <w:r w:rsidR="00EE5FEB" w:rsidRPr="00127DD5">
        <w:t xml:space="preserve"> </w:t>
      </w:r>
      <w:r w:rsidR="00127DD5" w:rsidRPr="00127DD5">
        <w:t>Reimburse Linda Ohri for lunch with the State Senator</w:t>
      </w:r>
    </w:p>
    <w:p w:rsidR="00EE5FEB" w:rsidRPr="00127DD5" w:rsidRDefault="00B5094E" w:rsidP="00675FF0">
      <w:pPr>
        <w:ind w:left="1440" w:hanging="1440"/>
      </w:pPr>
      <w:r w:rsidRPr="00127DD5">
        <w:tab/>
        <w:t>$</w:t>
      </w:r>
      <w:r w:rsidR="00127DD5" w:rsidRPr="00127DD5">
        <w:t>500.00 Donation to Immunization Action Coalition (IAC)</w:t>
      </w:r>
    </w:p>
    <w:p w:rsidR="00127DD5" w:rsidRPr="00127DD5" w:rsidRDefault="00EE5FEB" w:rsidP="00675FF0">
      <w:pPr>
        <w:ind w:left="1440" w:hanging="1440"/>
      </w:pPr>
      <w:r w:rsidRPr="00127DD5">
        <w:tab/>
        <w:t>$2</w:t>
      </w:r>
      <w:r w:rsidR="00127DD5" w:rsidRPr="00127DD5">
        <w:t>27.23 Reimburse Linda Ohri for lunch with testifiers, copy expense and hotel room for testifier</w:t>
      </w:r>
      <w:r w:rsidRPr="00127DD5">
        <w:t xml:space="preserve"> </w:t>
      </w:r>
    </w:p>
    <w:p w:rsidR="002B0506" w:rsidRPr="00127DD5" w:rsidRDefault="0095552C" w:rsidP="00675FF0">
      <w:pPr>
        <w:ind w:left="1440" w:hanging="1440"/>
      </w:pPr>
      <w:r w:rsidRPr="00127DD5">
        <w:tab/>
      </w:r>
      <w:r w:rsidR="00127DD5" w:rsidRPr="00127DD5">
        <w:t>$540.00 Testifier’s travel and reimburse missed work and childcare</w:t>
      </w:r>
      <w:r w:rsidR="002B0506" w:rsidRPr="00127DD5">
        <w:tab/>
      </w:r>
    </w:p>
    <w:p w:rsidR="00E319D8" w:rsidRPr="00127DD5" w:rsidRDefault="00E319D8" w:rsidP="00E5132A">
      <w:pPr>
        <w:ind w:left="1440" w:hanging="1440"/>
      </w:pPr>
      <w:r w:rsidRPr="00127DD5">
        <w:t xml:space="preserve">Deposits:   </w:t>
      </w:r>
      <w:r w:rsidRPr="00127DD5">
        <w:tab/>
      </w:r>
      <w:r w:rsidR="00127DD5" w:rsidRPr="00127DD5">
        <w:t>$10,781.34 Surplus from 11</w:t>
      </w:r>
      <w:r w:rsidR="00127DD5" w:rsidRPr="00127DD5">
        <w:rPr>
          <w:vertAlign w:val="superscript"/>
        </w:rPr>
        <w:t>th</w:t>
      </w:r>
      <w:r w:rsidR="00127DD5" w:rsidRPr="00127DD5">
        <w:t xml:space="preserve"> Annual Immunize Nebraska Conference (6/6/14) </w:t>
      </w:r>
    </w:p>
    <w:p w:rsidR="00E319D8" w:rsidRPr="00127DD5" w:rsidRDefault="00E319D8" w:rsidP="00E319D8">
      <w:r w:rsidRPr="00127DD5">
        <w:t xml:space="preserve">Balance:    </w:t>
      </w:r>
      <w:r w:rsidRPr="00127DD5">
        <w:tab/>
        <w:t>$</w:t>
      </w:r>
      <w:r w:rsidR="00127DD5" w:rsidRPr="00127DD5">
        <w:t>23,598.99</w:t>
      </w:r>
    </w:p>
    <w:p w:rsidR="00BA2131" w:rsidRDefault="00BA2131" w:rsidP="00E319D8"/>
    <w:p w:rsidR="00E319D8" w:rsidRDefault="00E319D8" w:rsidP="00F57AC1">
      <w:pPr>
        <w:spacing w:after="200" w:line="276" w:lineRule="auto"/>
      </w:pPr>
      <w:r>
        <w:rPr>
          <w:b/>
          <w:u w:val="single"/>
        </w:rPr>
        <w:t>Committee Reports:</w:t>
      </w:r>
    </w:p>
    <w:p w:rsidR="00E319D8" w:rsidRDefault="00E319D8" w:rsidP="00E319D8">
      <w:pPr>
        <w:rPr>
          <w:b/>
        </w:rPr>
      </w:pPr>
      <w:r w:rsidRPr="00642E45">
        <w:rPr>
          <w:b/>
        </w:rPr>
        <w:t xml:space="preserve">Community Affairs: </w:t>
      </w:r>
      <w:r>
        <w:rPr>
          <w:b/>
        </w:rPr>
        <w:t>(</w:t>
      </w:r>
      <w:r w:rsidR="006B0A82">
        <w:rPr>
          <w:b/>
        </w:rPr>
        <w:t xml:space="preserve">Chair: </w:t>
      </w:r>
      <w:r w:rsidR="00584B4D">
        <w:rPr>
          <w:b/>
        </w:rPr>
        <w:t>Georg</w:t>
      </w:r>
      <w:r w:rsidR="007431E8">
        <w:rPr>
          <w:b/>
        </w:rPr>
        <w:t>an</w:t>
      </w:r>
      <w:r w:rsidR="00584B4D">
        <w:rPr>
          <w:b/>
        </w:rPr>
        <w:t>n</w:t>
      </w:r>
      <w:r w:rsidR="007431E8">
        <w:rPr>
          <w:b/>
        </w:rPr>
        <w:t>a Felt</w:t>
      </w:r>
      <w:r w:rsidR="00697A53">
        <w:rPr>
          <w:b/>
        </w:rPr>
        <w:t>/Bridget Rolenc</w:t>
      </w:r>
      <w:r>
        <w:rPr>
          <w:b/>
        </w:rPr>
        <w:t>)</w:t>
      </w:r>
    </w:p>
    <w:p w:rsidR="00490F9F" w:rsidRPr="00490F9F" w:rsidRDefault="00490F9F" w:rsidP="00490F9F">
      <w:pPr>
        <w:numPr>
          <w:ilvl w:val="0"/>
          <w:numId w:val="32"/>
        </w:numPr>
      </w:pPr>
      <w:r w:rsidRPr="00490F9F">
        <w:t xml:space="preserve">November 8, 2014 at Monroe Middle </w:t>
      </w:r>
      <w:r w:rsidR="00204757">
        <w:t>Sc</w:t>
      </w:r>
      <w:r w:rsidR="00127DD5">
        <w:t>h</w:t>
      </w:r>
      <w:r w:rsidR="00204757">
        <w:t xml:space="preserve">ool for the Bridge to Health </w:t>
      </w:r>
      <w:r w:rsidR="00B360DE">
        <w:t>Care; 350 participants.</w:t>
      </w:r>
    </w:p>
    <w:p w:rsidR="00490F9F" w:rsidRDefault="00490F9F" w:rsidP="00490F9F">
      <w:pPr>
        <w:numPr>
          <w:ilvl w:val="0"/>
          <w:numId w:val="32"/>
        </w:numPr>
      </w:pPr>
      <w:r w:rsidRPr="00490F9F">
        <w:t>Pat</w:t>
      </w:r>
      <w:r>
        <w:t xml:space="preserve"> O’Hanlon</w:t>
      </w:r>
      <w:r w:rsidRPr="00490F9F">
        <w:t xml:space="preserve"> and Bridget</w:t>
      </w:r>
      <w:r>
        <w:t xml:space="preserve"> Rolenc worked on giving vaccines to daycare workers; this effort is winding down</w:t>
      </w:r>
      <w:r w:rsidRPr="00490F9F">
        <w:t xml:space="preserve">.  Pat </w:t>
      </w:r>
      <w:r>
        <w:t>targeted</w:t>
      </w:r>
      <w:r w:rsidRPr="00490F9F">
        <w:t xml:space="preserve"> the south area daycares.  Bridget </w:t>
      </w:r>
      <w:r>
        <w:t>worked</w:t>
      </w:r>
      <w:r w:rsidRPr="00490F9F">
        <w:t xml:space="preserve"> </w:t>
      </w:r>
      <w:r w:rsidR="007B4257">
        <w:t>w</w:t>
      </w:r>
      <w:r w:rsidRPr="00490F9F">
        <w:t xml:space="preserve">ith Charles Drew to target the north area daycares. Have had better luck with flu shots than in the past. </w:t>
      </w:r>
    </w:p>
    <w:p w:rsidR="00490F9F" w:rsidRDefault="00490F9F" w:rsidP="00490F9F">
      <w:pPr>
        <w:numPr>
          <w:ilvl w:val="0"/>
          <w:numId w:val="32"/>
        </w:numPr>
      </w:pPr>
      <w:r w:rsidRPr="00490F9F">
        <w:t>Bridget</w:t>
      </w:r>
      <w:r>
        <w:t xml:space="preserve"> Rolenc</w:t>
      </w:r>
      <w:r w:rsidRPr="00490F9F">
        <w:t xml:space="preserve"> and Pat </w:t>
      </w:r>
      <w:r>
        <w:t xml:space="preserve">O’Hanlon </w:t>
      </w:r>
      <w:r w:rsidRPr="00490F9F">
        <w:t>administered 170 flu shots to refugees at Yates</w:t>
      </w:r>
      <w:r>
        <w:t>.</w:t>
      </w:r>
    </w:p>
    <w:p w:rsidR="00490F9F" w:rsidRPr="00490F9F" w:rsidRDefault="00BE51CF" w:rsidP="00490F9F">
      <w:pPr>
        <w:numPr>
          <w:ilvl w:val="0"/>
          <w:numId w:val="32"/>
        </w:numPr>
      </w:pPr>
      <w:r>
        <w:lastRenderedPageBreak/>
        <w:t>Linda</w:t>
      </w:r>
      <w:r w:rsidRPr="00490F9F">
        <w:t xml:space="preserve"> Ohri and the Creighton Operation Immunization team</w:t>
      </w:r>
      <w:r>
        <w:t xml:space="preserve"> attended the following:</w:t>
      </w:r>
    </w:p>
    <w:p w:rsidR="00490F9F" w:rsidRPr="00490F9F" w:rsidRDefault="00BE51CF" w:rsidP="00BE51CF">
      <w:pPr>
        <w:numPr>
          <w:ilvl w:val="1"/>
          <w:numId w:val="32"/>
        </w:numPr>
      </w:pPr>
      <w:r>
        <w:t>P</w:t>
      </w:r>
      <w:r w:rsidR="00490F9F" w:rsidRPr="00490F9F">
        <w:t>lanning to hold a flu clinic at the Mexican consulate but are still in need to vaccination for the event.  Will continue to search for avenues to obtain this.</w:t>
      </w:r>
    </w:p>
    <w:p w:rsidR="00490F9F" w:rsidRDefault="00BE51CF" w:rsidP="00BE51CF">
      <w:pPr>
        <w:numPr>
          <w:ilvl w:val="1"/>
          <w:numId w:val="32"/>
        </w:numPr>
      </w:pPr>
      <w:r>
        <w:t>Planning</w:t>
      </w:r>
      <w:r w:rsidR="00490F9F" w:rsidRPr="00490F9F">
        <w:t xml:space="preserve"> a clinic at Joy of Life Ministries church on November 22</w:t>
      </w:r>
      <w:r w:rsidR="00490F9F" w:rsidRPr="00490F9F">
        <w:rPr>
          <w:vertAlign w:val="superscript"/>
        </w:rPr>
        <w:t>nd</w:t>
      </w:r>
      <w:r w:rsidR="00490F9F" w:rsidRPr="00490F9F">
        <w:t>. Working with Bridget</w:t>
      </w:r>
      <w:r>
        <w:t xml:space="preserve"> Rolenc</w:t>
      </w:r>
      <w:r w:rsidR="00490F9F" w:rsidRPr="00490F9F">
        <w:t xml:space="preserve"> to get funding for vaccine for that clinic</w:t>
      </w:r>
    </w:p>
    <w:p w:rsidR="00BE51CF" w:rsidRPr="00490F9F" w:rsidRDefault="00BE51CF" w:rsidP="00BE51CF">
      <w:pPr>
        <w:numPr>
          <w:ilvl w:val="1"/>
          <w:numId w:val="32"/>
        </w:numPr>
      </w:pPr>
      <w:r w:rsidRPr="00490F9F">
        <w:t xml:space="preserve">Youth Emergency Services clinic will </w:t>
      </w:r>
      <w:r>
        <w:t xml:space="preserve">be </w:t>
      </w:r>
      <w:r w:rsidRPr="00490F9F">
        <w:t>done again this year.  The event will be held on November 25</w:t>
      </w:r>
      <w:r w:rsidRPr="00490F9F">
        <w:rPr>
          <w:vertAlign w:val="superscript"/>
        </w:rPr>
        <w:t>th</w:t>
      </w:r>
      <w:r w:rsidRPr="00490F9F">
        <w:t xml:space="preserve"> </w:t>
      </w:r>
    </w:p>
    <w:p w:rsidR="00490F9F" w:rsidRPr="00490F9F" w:rsidRDefault="00490F9F" w:rsidP="00490F9F">
      <w:pPr>
        <w:numPr>
          <w:ilvl w:val="0"/>
          <w:numId w:val="32"/>
        </w:numPr>
      </w:pPr>
      <w:r w:rsidRPr="00490F9F">
        <w:t>Reach for the Stars on Friday November 21, 2014 from 9 to 3 at Metro College; this is targeting young single parents.</w:t>
      </w:r>
    </w:p>
    <w:p w:rsidR="00490F9F" w:rsidRDefault="00490F9F" w:rsidP="00BE51CF">
      <w:pPr>
        <w:pStyle w:val="ListParagraph"/>
        <w:numPr>
          <w:ilvl w:val="0"/>
          <w:numId w:val="32"/>
        </w:numPr>
      </w:pPr>
      <w:r w:rsidRPr="00490F9F">
        <w:t xml:space="preserve">Juneteenth celebration sent an email to Georgia.  They are doing an additional event next year at a library in conjunction with Juneteenth and wondering if the task force would have representation available.  Georgia and Bridget will look into further details about the event. </w:t>
      </w:r>
    </w:p>
    <w:p w:rsidR="00B360DE" w:rsidRDefault="00B360DE" w:rsidP="00BE51CF">
      <w:pPr>
        <w:pStyle w:val="ListParagraph"/>
        <w:numPr>
          <w:ilvl w:val="0"/>
          <w:numId w:val="32"/>
        </w:numPr>
      </w:pPr>
      <w:r>
        <w:rPr>
          <w:rStyle w:val="meta-date"/>
        </w:rPr>
        <w:t>February 12, 2015</w:t>
      </w:r>
      <w:r>
        <w:t xml:space="preserve"> HIV/AIDS Awareness day held</w:t>
      </w:r>
      <w:r w:rsidRPr="00B360DE">
        <w:t xml:space="preserve"> </w:t>
      </w:r>
      <w:r>
        <w:t>North Omaha Community Care Council sponsored this year’s NBHAAD event, bringing over 150 community members to Omaha North High School.</w:t>
      </w:r>
    </w:p>
    <w:p w:rsidR="00B360DE" w:rsidRPr="00B360DE" w:rsidRDefault="00B360DE" w:rsidP="0029081F">
      <w:pPr>
        <w:pStyle w:val="ListParagraph"/>
        <w:numPr>
          <w:ilvl w:val="0"/>
          <w:numId w:val="32"/>
        </w:numPr>
        <w:rPr>
          <w:rStyle w:val="Emphasis"/>
          <w:i w:val="0"/>
          <w:iCs w:val="0"/>
        </w:rPr>
      </w:pPr>
      <w:r w:rsidRPr="00B360DE">
        <w:rPr>
          <w:rStyle w:val="Emphasis"/>
          <w:i w:val="0"/>
        </w:rPr>
        <w:t>Black Family Health</w:t>
      </w:r>
      <w:r w:rsidRPr="00B360DE">
        <w:rPr>
          <w:rStyle w:val="st"/>
          <w:i/>
        </w:rPr>
        <w:t xml:space="preserve"> </w:t>
      </w:r>
      <w:r w:rsidRPr="00B360DE">
        <w:rPr>
          <w:rStyle w:val="st"/>
        </w:rPr>
        <w:t>&amp; Wellness Association, Inc. 17</w:t>
      </w:r>
      <w:r w:rsidRPr="00B360DE">
        <w:rPr>
          <w:rStyle w:val="st"/>
          <w:vertAlign w:val="superscript"/>
        </w:rPr>
        <w:t>th</w:t>
      </w:r>
      <w:r w:rsidRPr="00B360DE">
        <w:rPr>
          <w:rStyle w:val="st"/>
        </w:rPr>
        <w:t xml:space="preserve"> Annual BFHWA Health </w:t>
      </w:r>
      <w:r w:rsidRPr="00B360DE">
        <w:rPr>
          <w:rStyle w:val="Emphasis"/>
          <w:i w:val="0"/>
        </w:rPr>
        <w:t>Fair</w:t>
      </w:r>
      <w:r w:rsidRPr="00B360DE">
        <w:rPr>
          <w:rStyle w:val="st"/>
          <w:i/>
        </w:rPr>
        <w:t xml:space="preserve">, </w:t>
      </w:r>
      <w:r w:rsidRPr="00B360DE">
        <w:rPr>
          <w:rStyle w:val="st"/>
        </w:rPr>
        <w:t xml:space="preserve">Saturday, March 28 2015 8AM TO 1PM AT </w:t>
      </w:r>
      <w:r w:rsidRPr="00B360DE">
        <w:rPr>
          <w:rStyle w:val="Emphasis"/>
        </w:rPr>
        <w:t>O</w:t>
      </w:r>
      <w:r w:rsidRPr="00B360DE">
        <w:rPr>
          <w:rStyle w:val="Emphasis"/>
          <w:i w:val="0"/>
        </w:rPr>
        <w:t>maha North High School</w:t>
      </w:r>
    </w:p>
    <w:p w:rsidR="00B360DE" w:rsidRPr="0029081F" w:rsidRDefault="00B360DE" w:rsidP="0029081F">
      <w:pPr>
        <w:pStyle w:val="Heading3"/>
        <w:numPr>
          <w:ilvl w:val="0"/>
          <w:numId w:val="32"/>
        </w:numPr>
        <w:spacing w:before="0"/>
        <w:rPr>
          <w:rFonts w:ascii="Times New Roman" w:eastAsia="Times New Roman" w:hAnsi="Times New Roman" w:cs="Times New Roman"/>
          <w:b w:val="0"/>
          <w:color w:val="auto"/>
        </w:rPr>
      </w:pPr>
      <w:r w:rsidRPr="0029081F">
        <w:rPr>
          <w:rFonts w:ascii="Times New Roman" w:hAnsi="Times New Roman" w:cs="Times New Roman"/>
          <w:b w:val="0"/>
          <w:color w:val="auto"/>
        </w:rPr>
        <w:t xml:space="preserve">Cinco de </w:t>
      </w:r>
      <w:r w:rsidR="0029081F">
        <w:rPr>
          <w:rFonts w:ascii="Times New Roman" w:hAnsi="Times New Roman" w:cs="Times New Roman"/>
          <w:b w:val="0"/>
          <w:color w:val="auto"/>
        </w:rPr>
        <w:t>M</w:t>
      </w:r>
      <w:r w:rsidRPr="0029081F">
        <w:rPr>
          <w:rFonts w:ascii="Times New Roman" w:hAnsi="Times New Roman" w:cs="Times New Roman"/>
          <w:b w:val="0"/>
          <w:color w:val="auto"/>
        </w:rPr>
        <w:t>ayo</w:t>
      </w:r>
      <w:r w:rsidRPr="0029081F">
        <w:rPr>
          <w:rFonts w:ascii="Times New Roman" w:eastAsia="Times New Roman" w:hAnsi="Times New Roman" w:cs="Times New Roman"/>
          <w:b w:val="0"/>
          <w:color w:val="auto"/>
        </w:rPr>
        <w:t xml:space="preserve"> Health Fair will be </w:t>
      </w:r>
      <w:r w:rsidR="0029081F" w:rsidRPr="0029081F">
        <w:rPr>
          <w:rFonts w:ascii="Times New Roman" w:eastAsia="Times New Roman" w:hAnsi="Times New Roman" w:cs="Times New Roman"/>
          <w:b w:val="0"/>
          <w:color w:val="auto"/>
        </w:rPr>
        <w:t xml:space="preserve">Sunday May 3, 2015, start time is 12 noon </w:t>
      </w:r>
    </w:p>
    <w:p w:rsidR="00BA2131" w:rsidRDefault="00BA2131" w:rsidP="00BA2131">
      <w:pPr>
        <w:pStyle w:val="ListParagraph"/>
      </w:pPr>
    </w:p>
    <w:p w:rsidR="00B860FC" w:rsidRDefault="00B860FC" w:rsidP="00B860FC">
      <w:pPr>
        <w:rPr>
          <w:b/>
        </w:rPr>
      </w:pPr>
      <w:r w:rsidRPr="00C739C8">
        <w:rPr>
          <w:b/>
        </w:rPr>
        <w:t>Professional Affairs:  (</w:t>
      </w:r>
      <w:r>
        <w:rPr>
          <w:b/>
        </w:rPr>
        <w:t>Chairs: Cathy Carrico and Katie O’Keefe)</w:t>
      </w:r>
    </w:p>
    <w:p w:rsidR="007A4B47" w:rsidRDefault="007A4B47" w:rsidP="007A4B47"/>
    <w:p w:rsidR="007B4257" w:rsidRDefault="002D7044" w:rsidP="007A4B47">
      <w:r>
        <w:t xml:space="preserve">The 2015 conference date is set for </w:t>
      </w:r>
      <w:r w:rsidR="007B4257">
        <w:t>Friday June 5, 2015 at the downtown Hilton Hotel.</w:t>
      </w:r>
    </w:p>
    <w:p w:rsidR="007B4257" w:rsidRDefault="007B4257" w:rsidP="007B4257">
      <w:r>
        <w:t xml:space="preserve">The task force continues to fund small grants ($500 or less); anyone is allowed to apply for a grant, the grantee is required to present a poster of the funded project at the conference. </w:t>
      </w:r>
      <w:r w:rsidR="002B50CF">
        <w:t xml:space="preserve">  The brochure is almost ready for distribution, probably next week.  The courses and presenters should make the conference another success.  When the flyers are ready they will be sent on the list serve and everyone is encourage to </w:t>
      </w:r>
    </w:p>
    <w:p w:rsidR="007B4257" w:rsidRDefault="007B4257" w:rsidP="007A4B47"/>
    <w:p w:rsidR="003A2FC7" w:rsidRDefault="003A2FC7" w:rsidP="003A2FC7">
      <w:pPr>
        <w:rPr>
          <w:b/>
        </w:rPr>
      </w:pPr>
      <w:r w:rsidRPr="003A2FC7">
        <w:rPr>
          <w:b/>
        </w:rPr>
        <w:t>WEBSITE Report:</w:t>
      </w:r>
      <w:r w:rsidR="0095552C">
        <w:rPr>
          <w:b/>
        </w:rPr>
        <w:t xml:space="preserve"> </w:t>
      </w:r>
      <w:r w:rsidR="002D7044">
        <w:rPr>
          <w:b/>
        </w:rPr>
        <w:t>Laura Klug</w:t>
      </w:r>
    </w:p>
    <w:p w:rsidR="00204757" w:rsidRPr="003A2FC7" w:rsidRDefault="00204757" w:rsidP="003A2FC7">
      <w:pPr>
        <w:rPr>
          <w:b/>
        </w:rPr>
      </w:pPr>
    </w:p>
    <w:p w:rsidR="003A7125" w:rsidRPr="003A7125" w:rsidRDefault="003A7125" w:rsidP="003A7125">
      <w:pPr>
        <w:pStyle w:val="PlainText"/>
        <w:rPr>
          <w:rFonts w:ascii="Times New Roman" w:hAnsi="Times New Roman" w:cs="Times New Roman"/>
          <w:sz w:val="24"/>
          <w:szCs w:val="24"/>
        </w:rPr>
      </w:pPr>
      <w:r>
        <w:rPr>
          <w:rFonts w:ascii="Times New Roman" w:hAnsi="Times New Roman" w:cs="Times New Roman"/>
          <w:sz w:val="24"/>
          <w:szCs w:val="24"/>
        </w:rPr>
        <w:t>The</w:t>
      </w:r>
      <w:r w:rsidRPr="003A7125">
        <w:rPr>
          <w:rFonts w:ascii="Times New Roman" w:hAnsi="Times New Roman" w:cs="Times New Roman"/>
          <w:sz w:val="24"/>
          <w:szCs w:val="24"/>
        </w:rPr>
        <w:t xml:space="preserve"> website </w:t>
      </w:r>
      <w:r>
        <w:rPr>
          <w:rFonts w:ascii="Times New Roman" w:hAnsi="Times New Roman" w:cs="Times New Roman"/>
          <w:sz w:val="24"/>
          <w:szCs w:val="24"/>
        </w:rPr>
        <w:t>does not get much activity</w:t>
      </w:r>
      <w:r w:rsidR="00204757">
        <w:rPr>
          <w:rFonts w:ascii="Times New Roman" w:hAnsi="Times New Roman" w:cs="Times New Roman"/>
          <w:sz w:val="24"/>
          <w:szCs w:val="24"/>
        </w:rPr>
        <w:t xml:space="preserve"> so the committee was asked to circulate to peers interested in vaccines</w:t>
      </w:r>
      <w:r w:rsidRPr="003A7125">
        <w:rPr>
          <w:rFonts w:ascii="Times New Roman" w:hAnsi="Times New Roman" w:cs="Times New Roman"/>
          <w:sz w:val="24"/>
          <w:szCs w:val="24"/>
        </w:rPr>
        <w:t xml:space="preserve">. </w:t>
      </w:r>
      <w:r>
        <w:rPr>
          <w:rFonts w:ascii="Times New Roman" w:hAnsi="Times New Roman" w:cs="Times New Roman"/>
          <w:sz w:val="24"/>
          <w:szCs w:val="24"/>
        </w:rPr>
        <w:t>The</w:t>
      </w:r>
      <w:r w:rsidRPr="003A7125">
        <w:rPr>
          <w:rFonts w:ascii="Times New Roman" w:hAnsi="Times New Roman" w:cs="Times New Roman"/>
          <w:sz w:val="24"/>
          <w:szCs w:val="24"/>
        </w:rPr>
        <w:t xml:space="preserve"> leadership positions</w:t>
      </w:r>
      <w:r>
        <w:rPr>
          <w:rFonts w:ascii="Times New Roman" w:hAnsi="Times New Roman" w:cs="Times New Roman"/>
          <w:sz w:val="24"/>
          <w:szCs w:val="24"/>
        </w:rPr>
        <w:t xml:space="preserve"> </w:t>
      </w:r>
      <w:r w:rsidR="00204757">
        <w:rPr>
          <w:rFonts w:ascii="Times New Roman" w:hAnsi="Times New Roman" w:cs="Times New Roman"/>
          <w:sz w:val="24"/>
          <w:szCs w:val="24"/>
        </w:rPr>
        <w:t>have been</w:t>
      </w:r>
      <w:r>
        <w:rPr>
          <w:rFonts w:ascii="Times New Roman" w:hAnsi="Times New Roman" w:cs="Times New Roman"/>
          <w:sz w:val="24"/>
          <w:szCs w:val="24"/>
        </w:rPr>
        <w:t xml:space="preserve"> updated</w:t>
      </w:r>
      <w:r w:rsidRPr="003A7125">
        <w:rPr>
          <w:rFonts w:ascii="Times New Roman" w:hAnsi="Times New Roman" w:cs="Times New Roman"/>
          <w:sz w:val="24"/>
          <w:szCs w:val="24"/>
        </w:rPr>
        <w:t xml:space="preserve">. Jill Roark’s presentation from the November quarterly </w:t>
      </w:r>
      <w:r w:rsidR="00204757">
        <w:rPr>
          <w:rFonts w:ascii="Times New Roman" w:hAnsi="Times New Roman" w:cs="Times New Roman"/>
          <w:sz w:val="24"/>
          <w:szCs w:val="24"/>
        </w:rPr>
        <w:t>is now available to view</w:t>
      </w:r>
      <w:r w:rsidRPr="003A7125">
        <w:rPr>
          <w:rFonts w:ascii="Times New Roman" w:hAnsi="Times New Roman" w:cs="Times New Roman"/>
          <w:sz w:val="24"/>
          <w:szCs w:val="24"/>
        </w:rPr>
        <w:t xml:space="preserve">. It is under the ITF login page. </w:t>
      </w:r>
      <w:r w:rsidR="00204757">
        <w:rPr>
          <w:rFonts w:ascii="Times New Roman" w:hAnsi="Times New Roman" w:cs="Times New Roman"/>
          <w:sz w:val="24"/>
          <w:szCs w:val="24"/>
        </w:rPr>
        <w:t>Please contact Laura if you want to see additional information on our site.</w:t>
      </w:r>
    </w:p>
    <w:p w:rsidR="003A7125" w:rsidRPr="003A7125" w:rsidRDefault="003A7125" w:rsidP="003A7125">
      <w:pPr>
        <w:pStyle w:val="PlainText"/>
        <w:rPr>
          <w:rFonts w:ascii="Times New Roman" w:hAnsi="Times New Roman" w:cs="Times New Roman"/>
          <w:sz w:val="24"/>
          <w:szCs w:val="24"/>
        </w:rPr>
      </w:pPr>
    </w:p>
    <w:p w:rsidR="003A7125" w:rsidRDefault="003A7125" w:rsidP="003A7125">
      <w:pPr>
        <w:pStyle w:val="PlainText"/>
        <w:rPr>
          <w:rFonts w:ascii="Times New Roman" w:hAnsi="Times New Roman" w:cs="Times New Roman"/>
          <w:sz w:val="24"/>
          <w:szCs w:val="24"/>
        </w:rPr>
      </w:pPr>
      <w:r w:rsidRPr="003A7125">
        <w:rPr>
          <w:rFonts w:ascii="Times New Roman" w:hAnsi="Times New Roman" w:cs="Times New Roman"/>
          <w:sz w:val="24"/>
          <w:szCs w:val="24"/>
        </w:rPr>
        <w:t xml:space="preserve">Creighton </w:t>
      </w:r>
      <w:r>
        <w:rPr>
          <w:rFonts w:ascii="Times New Roman" w:hAnsi="Times New Roman" w:cs="Times New Roman"/>
          <w:sz w:val="24"/>
          <w:szCs w:val="24"/>
        </w:rPr>
        <w:t xml:space="preserve">University library system is willing to store presentations and posters; they would be available for others to check out and use as needed.  Contact </w:t>
      </w:r>
      <w:r w:rsidR="00204757">
        <w:rPr>
          <w:rFonts w:ascii="Times New Roman" w:hAnsi="Times New Roman" w:cs="Times New Roman"/>
          <w:sz w:val="24"/>
          <w:szCs w:val="24"/>
        </w:rPr>
        <w:t>Jean</w:t>
      </w:r>
      <w:r w:rsidR="002B50CF">
        <w:rPr>
          <w:rFonts w:ascii="Times New Roman" w:hAnsi="Times New Roman" w:cs="Times New Roman"/>
          <w:sz w:val="24"/>
          <w:szCs w:val="24"/>
        </w:rPr>
        <w:t>n</w:t>
      </w:r>
      <w:r w:rsidR="00204757">
        <w:rPr>
          <w:rFonts w:ascii="Times New Roman" w:hAnsi="Times New Roman" w:cs="Times New Roman"/>
          <w:sz w:val="24"/>
          <w:szCs w:val="24"/>
        </w:rPr>
        <w:t>ie Burke if you are interested.</w:t>
      </w:r>
    </w:p>
    <w:p w:rsidR="003A7125" w:rsidRPr="003A7125" w:rsidRDefault="003A7125" w:rsidP="003A7125">
      <w:pPr>
        <w:pStyle w:val="PlainText"/>
        <w:rPr>
          <w:rFonts w:ascii="Times New Roman" w:hAnsi="Times New Roman" w:cs="Times New Roman"/>
          <w:sz w:val="24"/>
          <w:szCs w:val="24"/>
        </w:rPr>
      </w:pPr>
    </w:p>
    <w:p w:rsidR="00126112" w:rsidRDefault="00464E82" w:rsidP="003A7125">
      <w:r>
        <w:t xml:space="preserve">The URL </w:t>
      </w:r>
      <w:r w:rsidR="0095552C">
        <w:t>is</w:t>
      </w:r>
      <w:r w:rsidR="00A91C2B">
        <w:t xml:space="preserve"> </w:t>
      </w:r>
      <w:hyperlink r:id="rId9" w:history="1">
        <w:r w:rsidRPr="00BF6909">
          <w:rPr>
            <w:rStyle w:val="Hyperlink"/>
          </w:rPr>
          <w:t>http://immunizenebraska.org/</w:t>
        </w:r>
      </w:hyperlink>
      <w:r w:rsidR="00A91C2B">
        <w:t xml:space="preserve"> </w:t>
      </w:r>
    </w:p>
    <w:p w:rsidR="00BA2131" w:rsidRDefault="00BA2131" w:rsidP="00BA2131">
      <w:pPr>
        <w:pStyle w:val="ListParagraph"/>
        <w:numPr>
          <w:ilvl w:val="2"/>
          <w:numId w:val="16"/>
        </w:numPr>
      </w:pPr>
      <w:r>
        <w:t>Username: ITFmember</w:t>
      </w:r>
    </w:p>
    <w:p w:rsidR="00BA2131" w:rsidRDefault="00BA2131" w:rsidP="00BA2131">
      <w:pPr>
        <w:pStyle w:val="ListParagraph"/>
        <w:numPr>
          <w:ilvl w:val="2"/>
          <w:numId w:val="16"/>
        </w:numPr>
      </w:pPr>
      <w:r>
        <w:t xml:space="preserve">Password: immunize! </w:t>
      </w:r>
    </w:p>
    <w:p w:rsidR="007A4B47" w:rsidRDefault="007A4B47" w:rsidP="00E319D8">
      <w:pPr>
        <w:rPr>
          <w:b/>
        </w:rPr>
      </w:pPr>
    </w:p>
    <w:p w:rsidR="00204757" w:rsidRDefault="00204757" w:rsidP="00204757">
      <w:pPr>
        <w:rPr>
          <w:b/>
        </w:rPr>
      </w:pPr>
      <w:r w:rsidRPr="00856290">
        <w:rPr>
          <w:b/>
        </w:rPr>
        <w:lastRenderedPageBreak/>
        <w:t>Legislative: (</w:t>
      </w:r>
      <w:r>
        <w:rPr>
          <w:b/>
        </w:rPr>
        <w:t xml:space="preserve">Chair: </w:t>
      </w:r>
      <w:r w:rsidRPr="00856290">
        <w:rPr>
          <w:b/>
        </w:rPr>
        <w:t>Linda Ohri)</w:t>
      </w:r>
    </w:p>
    <w:p w:rsidR="00204757" w:rsidRDefault="00204757" w:rsidP="00204757">
      <w:pPr>
        <w:rPr>
          <w:b/>
        </w:rPr>
      </w:pPr>
    </w:p>
    <w:p w:rsidR="00204757" w:rsidRDefault="00204757" w:rsidP="00204757">
      <w:r>
        <w:t>Presentation concerning meningococcal disease and the vaccine mandate that is presently in the Nebraska Unicameral now.  (Attached Presentation)</w:t>
      </w:r>
    </w:p>
    <w:p w:rsidR="006915A2" w:rsidRDefault="006915A2" w:rsidP="00204757">
      <w:r>
        <w:t>Discussion ensued on some ways to educate the legislatures and the community on importance of the meningococcal vaccine and a mandate would increase the vaccination rates.</w:t>
      </w:r>
    </w:p>
    <w:p w:rsidR="00204757" w:rsidRDefault="00204757" w:rsidP="00204757">
      <w:pPr>
        <w:rPr>
          <w:b/>
        </w:rPr>
      </w:pPr>
    </w:p>
    <w:p w:rsidR="00A33B8D" w:rsidRPr="00464E82" w:rsidRDefault="00A33B8D" w:rsidP="005B18B6">
      <w:r w:rsidRPr="00464E82">
        <w:rPr>
          <w:b/>
        </w:rPr>
        <w:t>Next meeting</w:t>
      </w:r>
      <w:r w:rsidRPr="00464E82">
        <w:t xml:space="preserve"> scheduled </w:t>
      </w:r>
      <w:r w:rsidR="006915A2">
        <w:t>May</w:t>
      </w:r>
      <w:r w:rsidR="002D553D">
        <w:t xml:space="preserve"> </w:t>
      </w:r>
      <w:r w:rsidR="006915A2">
        <w:t>20</w:t>
      </w:r>
      <w:r w:rsidR="002D553D">
        <w:t>, 2015</w:t>
      </w:r>
      <w:r w:rsidR="00FD6723" w:rsidRPr="00464E82">
        <w:t xml:space="preserve">, 7:30 to 9:00 AM at Methodist </w:t>
      </w:r>
      <w:r w:rsidR="005B18B6" w:rsidRPr="00464E82">
        <w:t>Hospital</w:t>
      </w:r>
      <w:r w:rsidR="00FD6723" w:rsidRPr="00464E82">
        <w:t>.</w:t>
      </w:r>
    </w:p>
    <w:p w:rsidR="0016099B" w:rsidRDefault="0016099B" w:rsidP="005B18B6"/>
    <w:p w:rsidR="002B50CF" w:rsidRDefault="002B50CF" w:rsidP="005B18B6">
      <w:r>
        <w:t>Sub-committee break</w:t>
      </w:r>
      <w:r w:rsidR="0029081F">
        <w:t>-</w:t>
      </w:r>
      <w:r>
        <w:t>out session.</w:t>
      </w:r>
    </w:p>
    <w:p w:rsidR="002B50CF" w:rsidRPr="00464E82" w:rsidRDefault="002B50CF" w:rsidP="005B18B6"/>
    <w:p w:rsidR="00CE3B0F" w:rsidRPr="00464E82" w:rsidRDefault="00CE3B0F" w:rsidP="005B18B6">
      <w:r w:rsidRPr="00464E82">
        <w:t>Respectfully Submitted,</w:t>
      </w:r>
    </w:p>
    <w:p w:rsidR="00CE3B0F" w:rsidRPr="00464E82" w:rsidRDefault="00CE3B0F" w:rsidP="005B18B6"/>
    <w:p w:rsidR="00CE3B0F" w:rsidRDefault="00F25CC0" w:rsidP="00CE3B0F">
      <w:bookmarkStart w:id="0" w:name="_GoBack"/>
      <w:bookmarkEnd w:id="0"/>
      <w:r>
        <w:t>Patsy Nowatzke</w:t>
      </w:r>
    </w:p>
    <w:p w:rsidR="007A501B" w:rsidRDefault="00F25CC0" w:rsidP="00CE3B0F">
      <w:r>
        <w:t>Secretary/Treasurer</w:t>
      </w:r>
    </w:p>
    <w:p w:rsidR="00CE3B0F" w:rsidRDefault="00CE3B0F" w:rsidP="00CE3B0F">
      <w:r>
        <w:t>Metro Omaha Immunization Task Force</w:t>
      </w:r>
      <w:r w:rsidR="00543519">
        <w:t xml:space="preserve"> </w:t>
      </w:r>
    </w:p>
    <w:p w:rsidR="005C54A9" w:rsidRDefault="005C54A9"/>
    <w:sectPr w:rsidR="005C54A9" w:rsidSect="001769AF">
      <w:footerReference w:type="even" r:id="rId10"/>
      <w:foot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670C" w:rsidRDefault="00FD670C" w:rsidP="001769AF">
      <w:r>
        <w:separator/>
      </w:r>
    </w:p>
  </w:endnote>
  <w:endnote w:type="continuationSeparator" w:id="0">
    <w:p w:rsidR="00FD670C" w:rsidRDefault="00FD670C" w:rsidP="001769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670C" w:rsidRDefault="00FD670C" w:rsidP="00EC36A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D670C" w:rsidRDefault="00FD670C" w:rsidP="00EC36A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670C" w:rsidRDefault="00FD670C" w:rsidP="00EC36A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0013B">
      <w:rPr>
        <w:rStyle w:val="PageNumber"/>
        <w:noProof/>
      </w:rPr>
      <w:t>2</w:t>
    </w:r>
    <w:r>
      <w:rPr>
        <w:rStyle w:val="PageNumber"/>
      </w:rPr>
      <w:fldChar w:fldCharType="end"/>
    </w:r>
  </w:p>
  <w:p w:rsidR="00FD670C" w:rsidRDefault="00FD670C" w:rsidP="00EC36AE">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670C" w:rsidRDefault="00FD670C" w:rsidP="001769AF">
      <w:r>
        <w:separator/>
      </w:r>
    </w:p>
  </w:footnote>
  <w:footnote w:type="continuationSeparator" w:id="0">
    <w:p w:rsidR="00FD670C" w:rsidRDefault="00FD670C" w:rsidP="001769A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95C82"/>
    <w:multiLevelType w:val="hybridMultilevel"/>
    <w:tmpl w:val="5420BF3C"/>
    <w:lvl w:ilvl="0" w:tplc="0409000F">
      <w:start w:val="1"/>
      <w:numFmt w:val="decimal"/>
      <w:lvlText w:val="%1."/>
      <w:lvlJc w:val="left"/>
      <w:pPr>
        <w:tabs>
          <w:tab w:val="num" w:pos="450"/>
        </w:tabs>
        <w:ind w:left="450" w:hanging="360"/>
      </w:pPr>
    </w:lvl>
    <w:lvl w:ilvl="1" w:tplc="04090019">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1">
    <w:nsid w:val="03340BAE"/>
    <w:multiLevelType w:val="hybridMultilevel"/>
    <w:tmpl w:val="070820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015341"/>
    <w:multiLevelType w:val="hybridMultilevel"/>
    <w:tmpl w:val="412CC61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720"/>
        </w:tabs>
        <w:ind w:left="72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A557E69"/>
    <w:multiLevelType w:val="hybridMultilevel"/>
    <w:tmpl w:val="B562E0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A67EC2"/>
    <w:multiLevelType w:val="hybridMultilevel"/>
    <w:tmpl w:val="DC5A046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A0063C"/>
    <w:multiLevelType w:val="hybridMultilevel"/>
    <w:tmpl w:val="B62AFB8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2755C4"/>
    <w:multiLevelType w:val="hybridMultilevel"/>
    <w:tmpl w:val="206890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B00080"/>
    <w:multiLevelType w:val="hybridMultilevel"/>
    <w:tmpl w:val="C69031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156BD0"/>
    <w:multiLevelType w:val="hybridMultilevel"/>
    <w:tmpl w:val="C706CD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FF53622"/>
    <w:multiLevelType w:val="hybridMultilevel"/>
    <w:tmpl w:val="0DF031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391520"/>
    <w:multiLevelType w:val="hybridMultilevel"/>
    <w:tmpl w:val="34702C5E"/>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22E02259"/>
    <w:multiLevelType w:val="hybridMultilevel"/>
    <w:tmpl w:val="C17427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B952D1"/>
    <w:multiLevelType w:val="hybridMultilevel"/>
    <w:tmpl w:val="24F2B5D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A170081"/>
    <w:multiLevelType w:val="hybridMultilevel"/>
    <w:tmpl w:val="C650788E"/>
    <w:lvl w:ilvl="0" w:tplc="0409000F">
      <w:start w:val="1"/>
      <w:numFmt w:val="decimal"/>
      <w:lvlText w:val="%1."/>
      <w:lvlJc w:val="left"/>
      <w:pPr>
        <w:tabs>
          <w:tab w:val="num" w:pos="720"/>
        </w:tabs>
        <w:ind w:left="720" w:hanging="360"/>
      </w:pPr>
    </w:lvl>
    <w:lvl w:ilvl="1" w:tplc="0409000F">
      <w:start w:val="1"/>
      <w:numFmt w:val="decimal"/>
      <w:lvlText w:val="%2."/>
      <w:lvlJc w:val="left"/>
      <w:pPr>
        <w:tabs>
          <w:tab w:val="num" w:pos="720"/>
        </w:tabs>
        <w:ind w:left="72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CCE2684"/>
    <w:multiLevelType w:val="hybridMultilevel"/>
    <w:tmpl w:val="A75295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E553246"/>
    <w:multiLevelType w:val="hybridMultilevel"/>
    <w:tmpl w:val="C3ECC7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4667130"/>
    <w:multiLevelType w:val="hybridMultilevel"/>
    <w:tmpl w:val="163A1B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83E65B7"/>
    <w:multiLevelType w:val="hybridMultilevel"/>
    <w:tmpl w:val="73B426C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CB53166"/>
    <w:multiLevelType w:val="hybridMultilevel"/>
    <w:tmpl w:val="AA0E53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E906983"/>
    <w:multiLevelType w:val="hybridMultilevel"/>
    <w:tmpl w:val="2DAA30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34E1CBB"/>
    <w:multiLevelType w:val="hybridMultilevel"/>
    <w:tmpl w:val="F1A61E3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5352418A"/>
    <w:multiLevelType w:val="hybridMultilevel"/>
    <w:tmpl w:val="3DBEF9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55D06E1"/>
    <w:multiLevelType w:val="hybridMultilevel"/>
    <w:tmpl w:val="3FF4D1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8050ECF"/>
    <w:multiLevelType w:val="hybridMultilevel"/>
    <w:tmpl w:val="85FCBEF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9C94D57"/>
    <w:multiLevelType w:val="hybridMultilevel"/>
    <w:tmpl w:val="A35C878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C52065B"/>
    <w:multiLevelType w:val="hybridMultilevel"/>
    <w:tmpl w:val="C650788E"/>
    <w:lvl w:ilvl="0" w:tplc="0409000F">
      <w:start w:val="1"/>
      <w:numFmt w:val="decimal"/>
      <w:lvlText w:val="%1."/>
      <w:lvlJc w:val="left"/>
      <w:pPr>
        <w:tabs>
          <w:tab w:val="num" w:pos="720"/>
        </w:tabs>
        <w:ind w:left="720" w:hanging="360"/>
      </w:pPr>
    </w:lvl>
    <w:lvl w:ilvl="1" w:tplc="0409000F">
      <w:start w:val="1"/>
      <w:numFmt w:val="decimal"/>
      <w:lvlText w:val="%2."/>
      <w:lvlJc w:val="left"/>
      <w:pPr>
        <w:tabs>
          <w:tab w:val="num" w:pos="720"/>
        </w:tabs>
        <w:ind w:left="72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661861F3"/>
    <w:multiLevelType w:val="hybridMultilevel"/>
    <w:tmpl w:val="D1ECD72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D8964A2"/>
    <w:multiLevelType w:val="hybridMultilevel"/>
    <w:tmpl w:val="DF348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E1B3E45"/>
    <w:multiLevelType w:val="hybridMultilevel"/>
    <w:tmpl w:val="A2B0D8F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nsid w:val="709D121E"/>
    <w:multiLevelType w:val="hybridMultilevel"/>
    <w:tmpl w:val="56F67B6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24347AA"/>
    <w:multiLevelType w:val="hybridMultilevel"/>
    <w:tmpl w:val="044ADE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59C340A"/>
    <w:multiLevelType w:val="hybridMultilevel"/>
    <w:tmpl w:val="687014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71F23AE"/>
    <w:multiLevelType w:val="hybridMultilevel"/>
    <w:tmpl w:val="0D24884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7AEB4BCE"/>
    <w:multiLevelType w:val="hybridMultilevel"/>
    <w:tmpl w:val="BC30FCB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B1B7FC8"/>
    <w:multiLevelType w:val="hybridMultilevel"/>
    <w:tmpl w:val="055E65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12"/>
  </w:num>
  <w:num w:numId="3">
    <w:abstractNumId w:val="0"/>
  </w:num>
  <w:num w:numId="4">
    <w:abstractNumId w:val="24"/>
  </w:num>
  <w:num w:numId="5">
    <w:abstractNumId w:val="9"/>
  </w:num>
  <w:num w:numId="6">
    <w:abstractNumId w:val="34"/>
  </w:num>
  <w:num w:numId="7">
    <w:abstractNumId w:val="17"/>
  </w:num>
  <w:num w:numId="8">
    <w:abstractNumId w:val="11"/>
  </w:num>
  <w:num w:numId="9">
    <w:abstractNumId w:val="33"/>
  </w:num>
  <w:num w:numId="10">
    <w:abstractNumId w:val="27"/>
  </w:num>
  <w:num w:numId="11">
    <w:abstractNumId w:val="10"/>
  </w:num>
  <w:num w:numId="12">
    <w:abstractNumId w:val="20"/>
  </w:num>
  <w:num w:numId="13">
    <w:abstractNumId w:val="6"/>
  </w:num>
  <w:num w:numId="14">
    <w:abstractNumId w:val="21"/>
  </w:num>
  <w:num w:numId="15">
    <w:abstractNumId w:val="13"/>
  </w:num>
  <w:num w:numId="16">
    <w:abstractNumId w:val="2"/>
  </w:num>
  <w:num w:numId="17">
    <w:abstractNumId w:val="16"/>
  </w:num>
  <w:num w:numId="18">
    <w:abstractNumId w:val="15"/>
  </w:num>
  <w:num w:numId="19">
    <w:abstractNumId w:val="3"/>
  </w:num>
  <w:num w:numId="20">
    <w:abstractNumId w:val="28"/>
  </w:num>
  <w:num w:numId="21">
    <w:abstractNumId w:val="19"/>
  </w:num>
  <w:num w:numId="22">
    <w:abstractNumId w:val="1"/>
  </w:num>
  <w:num w:numId="23">
    <w:abstractNumId w:val="4"/>
  </w:num>
  <w:num w:numId="24">
    <w:abstractNumId w:val="30"/>
  </w:num>
  <w:num w:numId="25">
    <w:abstractNumId w:val="14"/>
  </w:num>
  <w:num w:numId="26">
    <w:abstractNumId w:val="23"/>
  </w:num>
  <w:num w:numId="27">
    <w:abstractNumId w:val="29"/>
  </w:num>
  <w:num w:numId="28">
    <w:abstractNumId w:val="7"/>
  </w:num>
  <w:num w:numId="29">
    <w:abstractNumId w:val="31"/>
  </w:num>
  <w:num w:numId="30">
    <w:abstractNumId w:val="8"/>
  </w:num>
  <w:num w:numId="31">
    <w:abstractNumId w:val="26"/>
  </w:num>
  <w:num w:numId="32">
    <w:abstractNumId w:val="22"/>
  </w:num>
  <w:num w:numId="33">
    <w:abstractNumId w:val="32"/>
  </w:num>
  <w:num w:numId="34">
    <w:abstractNumId w:val="5"/>
  </w:num>
  <w:num w:numId="3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19D8"/>
    <w:rsid w:val="000063F1"/>
    <w:rsid w:val="00020326"/>
    <w:rsid w:val="00075ABC"/>
    <w:rsid w:val="00081DB5"/>
    <w:rsid w:val="000874E2"/>
    <w:rsid w:val="000A3DA9"/>
    <w:rsid w:val="000C4E76"/>
    <w:rsid w:val="000D6B9A"/>
    <w:rsid w:val="0010013B"/>
    <w:rsid w:val="00126112"/>
    <w:rsid w:val="00127DD5"/>
    <w:rsid w:val="0014683D"/>
    <w:rsid w:val="00152E02"/>
    <w:rsid w:val="0016099B"/>
    <w:rsid w:val="001769AF"/>
    <w:rsid w:val="001D2884"/>
    <w:rsid w:val="001E74D9"/>
    <w:rsid w:val="001F7C76"/>
    <w:rsid w:val="00204757"/>
    <w:rsid w:val="0020553D"/>
    <w:rsid w:val="002274C5"/>
    <w:rsid w:val="0022795F"/>
    <w:rsid w:val="00236493"/>
    <w:rsid w:val="002427D1"/>
    <w:rsid w:val="00254D13"/>
    <w:rsid w:val="00256333"/>
    <w:rsid w:val="00264016"/>
    <w:rsid w:val="0029081F"/>
    <w:rsid w:val="00292C51"/>
    <w:rsid w:val="002A395D"/>
    <w:rsid w:val="002B0506"/>
    <w:rsid w:val="002B50CF"/>
    <w:rsid w:val="002C0DAC"/>
    <w:rsid w:val="002D553D"/>
    <w:rsid w:val="002D7044"/>
    <w:rsid w:val="002F587C"/>
    <w:rsid w:val="00311B95"/>
    <w:rsid w:val="00321E9D"/>
    <w:rsid w:val="003259A7"/>
    <w:rsid w:val="00357335"/>
    <w:rsid w:val="003A0CE8"/>
    <w:rsid w:val="003A127F"/>
    <w:rsid w:val="003A2FC7"/>
    <w:rsid w:val="003A7125"/>
    <w:rsid w:val="003C4DD8"/>
    <w:rsid w:val="003E11F0"/>
    <w:rsid w:val="003E44AF"/>
    <w:rsid w:val="00464E82"/>
    <w:rsid w:val="00490F9F"/>
    <w:rsid w:val="004B6201"/>
    <w:rsid w:val="004F77B9"/>
    <w:rsid w:val="0050728E"/>
    <w:rsid w:val="00511A9C"/>
    <w:rsid w:val="0053423E"/>
    <w:rsid w:val="00543519"/>
    <w:rsid w:val="00556FF0"/>
    <w:rsid w:val="00584B4D"/>
    <w:rsid w:val="005A3556"/>
    <w:rsid w:val="005B186F"/>
    <w:rsid w:val="005B18B6"/>
    <w:rsid w:val="005C47C6"/>
    <w:rsid w:val="005C54A9"/>
    <w:rsid w:val="005E2680"/>
    <w:rsid w:val="005F1041"/>
    <w:rsid w:val="0060038D"/>
    <w:rsid w:val="00631EF2"/>
    <w:rsid w:val="00632423"/>
    <w:rsid w:val="00650996"/>
    <w:rsid w:val="00660B1B"/>
    <w:rsid w:val="00671DBE"/>
    <w:rsid w:val="00672DCA"/>
    <w:rsid w:val="00675FF0"/>
    <w:rsid w:val="00676F86"/>
    <w:rsid w:val="00682C8B"/>
    <w:rsid w:val="00684685"/>
    <w:rsid w:val="006915A2"/>
    <w:rsid w:val="00697A53"/>
    <w:rsid w:val="006B0A82"/>
    <w:rsid w:val="006C3108"/>
    <w:rsid w:val="006D55EC"/>
    <w:rsid w:val="00704C93"/>
    <w:rsid w:val="00743185"/>
    <w:rsid w:val="007431E8"/>
    <w:rsid w:val="00750A8F"/>
    <w:rsid w:val="00760C6D"/>
    <w:rsid w:val="00782100"/>
    <w:rsid w:val="00783D83"/>
    <w:rsid w:val="007A4B47"/>
    <w:rsid w:val="007A501B"/>
    <w:rsid w:val="007B17F1"/>
    <w:rsid w:val="007B1E36"/>
    <w:rsid w:val="007B4257"/>
    <w:rsid w:val="007F3AFC"/>
    <w:rsid w:val="00826423"/>
    <w:rsid w:val="00856290"/>
    <w:rsid w:val="00866D7D"/>
    <w:rsid w:val="008A61B3"/>
    <w:rsid w:val="008D1747"/>
    <w:rsid w:val="008D76DC"/>
    <w:rsid w:val="008D7B42"/>
    <w:rsid w:val="008E6AAC"/>
    <w:rsid w:val="009224A8"/>
    <w:rsid w:val="00922F5B"/>
    <w:rsid w:val="009241B4"/>
    <w:rsid w:val="00930618"/>
    <w:rsid w:val="0094036E"/>
    <w:rsid w:val="00951B05"/>
    <w:rsid w:val="0095552C"/>
    <w:rsid w:val="009A3089"/>
    <w:rsid w:val="009B5541"/>
    <w:rsid w:val="009C6A4A"/>
    <w:rsid w:val="009F0048"/>
    <w:rsid w:val="009F2C23"/>
    <w:rsid w:val="00A3296F"/>
    <w:rsid w:val="00A33B8D"/>
    <w:rsid w:val="00A41FE4"/>
    <w:rsid w:val="00A91C2B"/>
    <w:rsid w:val="00AB4550"/>
    <w:rsid w:val="00AE6AB8"/>
    <w:rsid w:val="00B360DE"/>
    <w:rsid w:val="00B374A7"/>
    <w:rsid w:val="00B5094E"/>
    <w:rsid w:val="00B57627"/>
    <w:rsid w:val="00B860FC"/>
    <w:rsid w:val="00BA2131"/>
    <w:rsid w:val="00BA215A"/>
    <w:rsid w:val="00BC0FD5"/>
    <w:rsid w:val="00BC374B"/>
    <w:rsid w:val="00BE51CF"/>
    <w:rsid w:val="00BF6909"/>
    <w:rsid w:val="00C109D4"/>
    <w:rsid w:val="00C2522C"/>
    <w:rsid w:val="00C30BAB"/>
    <w:rsid w:val="00C372D8"/>
    <w:rsid w:val="00C61945"/>
    <w:rsid w:val="00C739C8"/>
    <w:rsid w:val="00C7730B"/>
    <w:rsid w:val="00CA4DAB"/>
    <w:rsid w:val="00CC529C"/>
    <w:rsid w:val="00CC52F4"/>
    <w:rsid w:val="00CE3B0F"/>
    <w:rsid w:val="00CF0998"/>
    <w:rsid w:val="00CF4FF5"/>
    <w:rsid w:val="00D55764"/>
    <w:rsid w:val="00D6595C"/>
    <w:rsid w:val="00D969EF"/>
    <w:rsid w:val="00DB5AEC"/>
    <w:rsid w:val="00DC3C88"/>
    <w:rsid w:val="00DD285D"/>
    <w:rsid w:val="00E00976"/>
    <w:rsid w:val="00E319D8"/>
    <w:rsid w:val="00E5132A"/>
    <w:rsid w:val="00E77F78"/>
    <w:rsid w:val="00EA4286"/>
    <w:rsid w:val="00EC36AE"/>
    <w:rsid w:val="00EE5FEB"/>
    <w:rsid w:val="00F1519A"/>
    <w:rsid w:val="00F21D67"/>
    <w:rsid w:val="00F23C9B"/>
    <w:rsid w:val="00F25CC0"/>
    <w:rsid w:val="00F32709"/>
    <w:rsid w:val="00F57AC1"/>
    <w:rsid w:val="00F840DD"/>
    <w:rsid w:val="00FA0881"/>
    <w:rsid w:val="00FB047D"/>
    <w:rsid w:val="00FD0DAE"/>
    <w:rsid w:val="00FD2BEF"/>
    <w:rsid w:val="00FD49B1"/>
    <w:rsid w:val="00FD670C"/>
    <w:rsid w:val="00FD6723"/>
    <w:rsid w:val="00FF09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4AC9C6-2F26-4D28-AC78-91770EA21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19D8"/>
    <w:pPr>
      <w:spacing w:after="0" w:line="240" w:lineRule="auto"/>
    </w:pPr>
    <w:rPr>
      <w:rFonts w:ascii="Times New Roman" w:eastAsia="Times New Roman" w:hAnsi="Times New Roman" w:cs="Times New Roman"/>
      <w:sz w:val="24"/>
      <w:szCs w:val="24"/>
    </w:rPr>
  </w:style>
  <w:style w:type="paragraph" w:styleId="Heading3">
    <w:name w:val="heading 3"/>
    <w:basedOn w:val="Normal"/>
    <w:next w:val="Normal"/>
    <w:link w:val="Heading3Char"/>
    <w:uiPriority w:val="9"/>
    <w:semiHidden/>
    <w:unhideWhenUsed/>
    <w:qFormat/>
    <w:rsid w:val="00B360DE"/>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E319D8"/>
    <w:pPr>
      <w:tabs>
        <w:tab w:val="center" w:pos="4320"/>
        <w:tab w:val="right" w:pos="8640"/>
      </w:tabs>
    </w:pPr>
  </w:style>
  <w:style w:type="character" w:customStyle="1" w:styleId="FooterChar">
    <w:name w:val="Footer Char"/>
    <w:basedOn w:val="DefaultParagraphFont"/>
    <w:link w:val="Footer"/>
    <w:rsid w:val="00E319D8"/>
    <w:rPr>
      <w:rFonts w:ascii="Times New Roman" w:eastAsia="Times New Roman" w:hAnsi="Times New Roman" w:cs="Times New Roman"/>
      <w:sz w:val="24"/>
      <w:szCs w:val="24"/>
    </w:rPr>
  </w:style>
  <w:style w:type="character" w:styleId="PageNumber">
    <w:name w:val="page number"/>
    <w:basedOn w:val="DefaultParagraphFont"/>
    <w:rsid w:val="00E319D8"/>
  </w:style>
  <w:style w:type="character" w:styleId="Hyperlink">
    <w:name w:val="Hyperlink"/>
    <w:basedOn w:val="DefaultParagraphFont"/>
    <w:rsid w:val="00E319D8"/>
    <w:rPr>
      <w:b/>
      <w:bCs/>
      <w:strike w:val="0"/>
      <w:dstrike w:val="0"/>
      <w:color w:val="00355F"/>
      <w:u w:val="none"/>
      <w:effect w:val="none"/>
    </w:rPr>
  </w:style>
  <w:style w:type="paragraph" w:styleId="ListParagraph">
    <w:name w:val="List Paragraph"/>
    <w:basedOn w:val="Normal"/>
    <w:uiPriority w:val="34"/>
    <w:qFormat/>
    <w:rsid w:val="00E319D8"/>
    <w:pPr>
      <w:ind w:left="720"/>
      <w:contextualSpacing/>
    </w:pPr>
  </w:style>
  <w:style w:type="table" w:styleId="TableGrid">
    <w:name w:val="Table Grid"/>
    <w:basedOn w:val="TableNormal"/>
    <w:uiPriority w:val="59"/>
    <w:rsid w:val="00EC36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C36AE"/>
    <w:rPr>
      <w:rFonts w:ascii="Tahoma" w:hAnsi="Tahoma" w:cs="Tahoma"/>
      <w:sz w:val="16"/>
      <w:szCs w:val="16"/>
    </w:rPr>
  </w:style>
  <w:style w:type="character" w:customStyle="1" w:styleId="BalloonTextChar">
    <w:name w:val="Balloon Text Char"/>
    <w:basedOn w:val="DefaultParagraphFont"/>
    <w:link w:val="BalloonText"/>
    <w:uiPriority w:val="99"/>
    <w:semiHidden/>
    <w:rsid w:val="00EC36AE"/>
    <w:rPr>
      <w:rFonts w:ascii="Tahoma" w:eastAsia="Times New Roman" w:hAnsi="Tahoma" w:cs="Tahoma"/>
      <w:sz w:val="16"/>
      <w:szCs w:val="16"/>
    </w:rPr>
  </w:style>
  <w:style w:type="character" w:styleId="Emphasis">
    <w:name w:val="Emphasis"/>
    <w:basedOn w:val="DefaultParagraphFont"/>
    <w:uiPriority w:val="20"/>
    <w:qFormat/>
    <w:rsid w:val="00F23C9B"/>
    <w:rPr>
      <w:i/>
      <w:iCs/>
    </w:rPr>
  </w:style>
  <w:style w:type="character" w:styleId="FollowedHyperlink">
    <w:name w:val="FollowedHyperlink"/>
    <w:basedOn w:val="DefaultParagraphFont"/>
    <w:uiPriority w:val="99"/>
    <w:semiHidden/>
    <w:unhideWhenUsed/>
    <w:rsid w:val="00BF6909"/>
    <w:rPr>
      <w:color w:val="800080" w:themeColor="followedHyperlink"/>
      <w:u w:val="single"/>
    </w:rPr>
  </w:style>
  <w:style w:type="paragraph" w:styleId="Header">
    <w:name w:val="header"/>
    <w:basedOn w:val="Normal"/>
    <w:link w:val="HeaderChar"/>
    <w:uiPriority w:val="99"/>
    <w:unhideWhenUsed/>
    <w:rsid w:val="005B18B6"/>
    <w:pPr>
      <w:tabs>
        <w:tab w:val="center" w:pos="4680"/>
        <w:tab w:val="right" w:pos="9360"/>
      </w:tabs>
    </w:pPr>
  </w:style>
  <w:style w:type="character" w:customStyle="1" w:styleId="HeaderChar">
    <w:name w:val="Header Char"/>
    <w:basedOn w:val="DefaultParagraphFont"/>
    <w:link w:val="Header"/>
    <w:uiPriority w:val="99"/>
    <w:rsid w:val="005B18B6"/>
    <w:rPr>
      <w:rFonts w:ascii="Times New Roman" w:eastAsia="Times New Roman" w:hAnsi="Times New Roman" w:cs="Times New Roman"/>
      <w:sz w:val="24"/>
      <w:szCs w:val="24"/>
    </w:rPr>
  </w:style>
  <w:style w:type="paragraph" w:styleId="NormalWeb">
    <w:name w:val="Normal (Web)"/>
    <w:basedOn w:val="Normal"/>
    <w:uiPriority w:val="99"/>
    <w:unhideWhenUsed/>
    <w:rsid w:val="008D7B42"/>
    <w:rPr>
      <w:rFonts w:eastAsiaTheme="minorHAnsi"/>
    </w:rPr>
  </w:style>
  <w:style w:type="paragraph" w:styleId="PlainText">
    <w:name w:val="Plain Text"/>
    <w:basedOn w:val="Normal"/>
    <w:link w:val="PlainTextChar"/>
    <w:uiPriority w:val="99"/>
    <w:semiHidden/>
    <w:unhideWhenUsed/>
    <w:rsid w:val="003A7125"/>
    <w:rPr>
      <w:rFonts w:ascii="Calibri" w:eastAsiaTheme="minorHAnsi" w:hAnsi="Calibri" w:cstheme="minorBidi"/>
      <w:sz w:val="22"/>
      <w:szCs w:val="21"/>
    </w:rPr>
  </w:style>
  <w:style w:type="character" w:customStyle="1" w:styleId="PlainTextChar">
    <w:name w:val="Plain Text Char"/>
    <w:basedOn w:val="DefaultParagraphFont"/>
    <w:link w:val="PlainText"/>
    <w:uiPriority w:val="99"/>
    <w:semiHidden/>
    <w:rsid w:val="003A7125"/>
    <w:rPr>
      <w:rFonts w:ascii="Calibri" w:hAnsi="Calibri"/>
      <w:szCs w:val="21"/>
    </w:rPr>
  </w:style>
  <w:style w:type="character" w:customStyle="1" w:styleId="meta-date">
    <w:name w:val="meta-date"/>
    <w:basedOn w:val="DefaultParagraphFont"/>
    <w:rsid w:val="00B360DE"/>
  </w:style>
  <w:style w:type="character" w:customStyle="1" w:styleId="st">
    <w:name w:val="st"/>
    <w:basedOn w:val="DefaultParagraphFont"/>
    <w:rsid w:val="00B360DE"/>
  </w:style>
  <w:style w:type="character" w:customStyle="1" w:styleId="Heading3Char">
    <w:name w:val="Heading 3 Char"/>
    <w:basedOn w:val="DefaultParagraphFont"/>
    <w:link w:val="Heading3"/>
    <w:uiPriority w:val="9"/>
    <w:semiHidden/>
    <w:rsid w:val="00B360DE"/>
    <w:rPr>
      <w:rFonts w:asciiTheme="majorHAnsi" w:eastAsiaTheme="majorEastAsia" w:hAnsiTheme="majorHAnsi" w:cstheme="majorBidi"/>
      <w:b/>
      <w:bCs/>
      <w:color w:val="4F81BD" w:themeColor="accen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4699317">
      <w:bodyDiv w:val="1"/>
      <w:marLeft w:val="0"/>
      <w:marRight w:val="0"/>
      <w:marTop w:val="0"/>
      <w:marBottom w:val="0"/>
      <w:divBdr>
        <w:top w:val="none" w:sz="0" w:space="0" w:color="auto"/>
        <w:left w:val="none" w:sz="0" w:space="0" w:color="auto"/>
        <w:bottom w:val="none" w:sz="0" w:space="0" w:color="auto"/>
        <w:right w:val="none" w:sz="0" w:space="0" w:color="auto"/>
      </w:divBdr>
    </w:div>
    <w:div w:id="359862425">
      <w:bodyDiv w:val="1"/>
      <w:marLeft w:val="0"/>
      <w:marRight w:val="0"/>
      <w:marTop w:val="0"/>
      <w:marBottom w:val="0"/>
      <w:divBdr>
        <w:top w:val="none" w:sz="0" w:space="0" w:color="auto"/>
        <w:left w:val="none" w:sz="0" w:space="0" w:color="auto"/>
        <w:bottom w:val="none" w:sz="0" w:space="0" w:color="auto"/>
        <w:right w:val="none" w:sz="0" w:space="0" w:color="auto"/>
      </w:divBdr>
    </w:div>
    <w:div w:id="472873579">
      <w:bodyDiv w:val="1"/>
      <w:marLeft w:val="0"/>
      <w:marRight w:val="0"/>
      <w:marTop w:val="0"/>
      <w:marBottom w:val="0"/>
      <w:divBdr>
        <w:top w:val="none" w:sz="0" w:space="0" w:color="auto"/>
        <w:left w:val="none" w:sz="0" w:space="0" w:color="auto"/>
        <w:bottom w:val="none" w:sz="0" w:space="0" w:color="auto"/>
        <w:right w:val="none" w:sz="0" w:space="0" w:color="auto"/>
      </w:divBdr>
    </w:div>
    <w:div w:id="545676260">
      <w:bodyDiv w:val="1"/>
      <w:marLeft w:val="0"/>
      <w:marRight w:val="0"/>
      <w:marTop w:val="0"/>
      <w:marBottom w:val="0"/>
      <w:divBdr>
        <w:top w:val="none" w:sz="0" w:space="0" w:color="auto"/>
        <w:left w:val="none" w:sz="0" w:space="0" w:color="auto"/>
        <w:bottom w:val="none" w:sz="0" w:space="0" w:color="auto"/>
        <w:right w:val="none" w:sz="0" w:space="0" w:color="auto"/>
      </w:divBdr>
    </w:div>
    <w:div w:id="1160467630">
      <w:bodyDiv w:val="1"/>
      <w:marLeft w:val="0"/>
      <w:marRight w:val="0"/>
      <w:marTop w:val="0"/>
      <w:marBottom w:val="0"/>
      <w:divBdr>
        <w:top w:val="none" w:sz="0" w:space="0" w:color="auto"/>
        <w:left w:val="none" w:sz="0" w:space="0" w:color="auto"/>
        <w:bottom w:val="none" w:sz="0" w:space="0" w:color="auto"/>
        <w:right w:val="none" w:sz="0" w:space="0" w:color="auto"/>
      </w:divBdr>
    </w:div>
    <w:div w:id="2106415817">
      <w:bodyDiv w:val="1"/>
      <w:marLeft w:val="0"/>
      <w:marRight w:val="0"/>
      <w:marTop w:val="0"/>
      <w:marBottom w:val="0"/>
      <w:divBdr>
        <w:top w:val="none" w:sz="0" w:space="0" w:color="auto"/>
        <w:left w:val="none" w:sz="0" w:space="0" w:color="auto"/>
        <w:bottom w:val="none" w:sz="0" w:space="0" w:color="auto"/>
        <w:right w:val="none" w:sz="0" w:space="0" w:color="auto"/>
      </w:divBdr>
    </w:div>
    <w:div w:id="2128500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immunizenebraska.org/%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C9047D-D502-40A9-8A89-7EC7EED21D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3</Pages>
  <Words>677</Words>
  <Characters>3865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Creighton University</Company>
  <LinksUpToDate>false</LinksUpToDate>
  <CharactersWithSpaces>4533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Nowatzke, Patricia A.</cp:lastModifiedBy>
  <cp:revision>5</cp:revision>
  <cp:lastPrinted>2012-02-12T11:27:00Z</cp:lastPrinted>
  <dcterms:created xsi:type="dcterms:W3CDTF">2015-02-18T13:54:00Z</dcterms:created>
  <dcterms:modified xsi:type="dcterms:W3CDTF">2015-05-07T13:13:00Z</dcterms:modified>
</cp:coreProperties>
</file>