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6390"/>
        <w:gridCol w:w="1278"/>
      </w:tblGrid>
      <w:tr w:rsidR="002B0506" w:rsidTr="002B0506">
        <w:tc>
          <w:tcPr>
            <w:tcW w:w="1188" w:type="dxa"/>
          </w:tcPr>
          <w:p w:rsidR="002B0506" w:rsidRDefault="002B0506" w:rsidP="00E319D8">
            <w:pPr>
              <w:jc w:val="center"/>
            </w:pPr>
          </w:p>
        </w:tc>
        <w:tc>
          <w:tcPr>
            <w:tcW w:w="6390" w:type="dxa"/>
          </w:tcPr>
          <w:p w:rsidR="002B0506" w:rsidRDefault="002B0506" w:rsidP="00E319D8">
            <w:pPr>
              <w:jc w:val="center"/>
            </w:pPr>
            <w:r w:rsidRPr="002B0506">
              <w:rPr>
                <w:noProof/>
              </w:rPr>
              <w:drawing>
                <wp:inline distT="0" distB="0" distL="0" distR="0">
                  <wp:extent cx="3743325" cy="1304925"/>
                  <wp:effectExtent l="19050" t="0" r="9525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</w:tcPr>
          <w:p w:rsidR="002B0506" w:rsidRDefault="002B0506" w:rsidP="00E319D8">
            <w:pPr>
              <w:jc w:val="center"/>
            </w:pPr>
          </w:p>
        </w:tc>
      </w:tr>
    </w:tbl>
    <w:p w:rsidR="00A91C2B" w:rsidRDefault="00A91C2B" w:rsidP="00E319D8">
      <w:pPr>
        <w:jc w:val="center"/>
      </w:pPr>
    </w:p>
    <w:p w:rsidR="00E319D8" w:rsidRDefault="00E319D8" w:rsidP="00E319D8">
      <w:pPr>
        <w:jc w:val="center"/>
      </w:pPr>
      <w:r>
        <w:t>Quarterly Meeting</w:t>
      </w:r>
      <w:r w:rsidR="00672DCA">
        <w:t xml:space="preserve"> Minutes</w:t>
      </w:r>
    </w:p>
    <w:p w:rsidR="00675FF0" w:rsidRDefault="00675FF0" w:rsidP="00E319D8">
      <w:pPr>
        <w:jc w:val="center"/>
      </w:pPr>
      <w:r w:rsidRPr="00675FF0">
        <w:t xml:space="preserve">Wednesday </w:t>
      </w:r>
      <w:r w:rsidR="00406A49">
        <w:t>August 19</w:t>
      </w:r>
      <w:r w:rsidR="00EF3AE0">
        <w:t>, 2015</w:t>
      </w:r>
    </w:p>
    <w:p w:rsidR="00E319D8" w:rsidRDefault="00E319D8" w:rsidP="00E319D8">
      <w:pPr>
        <w:jc w:val="center"/>
      </w:pPr>
      <w:r>
        <w:t xml:space="preserve"> 7:30 – 9:00 AM</w:t>
      </w:r>
    </w:p>
    <w:p w:rsidR="003A7125" w:rsidRPr="007B4257" w:rsidRDefault="007B4257" w:rsidP="003A7125">
      <w:pPr>
        <w:jc w:val="center"/>
      </w:pPr>
      <w:r w:rsidRPr="007B4257">
        <w:t xml:space="preserve">Methodist </w:t>
      </w:r>
      <w:r w:rsidR="003A7125">
        <w:t>Hospital/</w:t>
      </w:r>
      <w:r w:rsidR="00EF3AE0">
        <w:t xml:space="preserve">Centennial </w:t>
      </w:r>
      <w:r w:rsidR="003A7125">
        <w:t>Room</w:t>
      </w:r>
    </w:p>
    <w:p w:rsidR="007B4257" w:rsidRDefault="007B4257" w:rsidP="007B4257">
      <w:pPr>
        <w:jc w:val="center"/>
      </w:pPr>
    </w:p>
    <w:p w:rsidR="00E319D8" w:rsidRDefault="00E319D8" w:rsidP="00E319D8">
      <w:r>
        <w:t>Meeting called to order at 7:30 AM by</w:t>
      </w:r>
      <w:r w:rsidR="009429AC">
        <w:t xml:space="preserve"> </w:t>
      </w:r>
      <w:r>
        <w:t>Chair</w:t>
      </w:r>
      <w:r w:rsidR="009429AC">
        <w:t>-elect</w:t>
      </w:r>
      <w:r>
        <w:t xml:space="preserve"> </w:t>
      </w:r>
      <w:r w:rsidR="009429AC">
        <w:t>Cathy Carrico</w:t>
      </w:r>
    </w:p>
    <w:p w:rsidR="00D969EF" w:rsidRDefault="00D969EF" w:rsidP="00E319D8"/>
    <w:p w:rsidR="000A3DA9" w:rsidRDefault="000A3DA9" w:rsidP="000A3DA9">
      <w:pPr>
        <w:rPr>
          <w:b/>
        </w:rPr>
      </w:pPr>
      <w:r w:rsidRPr="00672DCA">
        <w:rPr>
          <w:b/>
        </w:rPr>
        <w:t>Introductions</w:t>
      </w:r>
    </w:p>
    <w:p w:rsidR="00BA215A" w:rsidRDefault="00BA215A" w:rsidP="00BA215A">
      <w:pPr>
        <w:rPr>
          <w:b/>
          <w:u w:val="single"/>
        </w:rPr>
      </w:pPr>
    </w:p>
    <w:p w:rsidR="00BA215A" w:rsidRDefault="00BA215A" w:rsidP="00BA215A">
      <w:r w:rsidRPr="00BA215A">
        <w:rPr>
          <w:b/>
        </w:rPr>
        <w:t xml:space="preserve">Announcement:  </w:t>
      </w:r>
      <w:r w:rsidR="000063F1" w:rsidRPr="003259A7">
        <w:t>Thank</w:t>
      </w:r>
      <w:r w:rsidR="00684685" w:rsidRPr="003259A7">
        <w:t xml:space="preserve"> you to Libby Henning, Bridget Rolenc and Methodist Hospital for providing the meeting space and refreshments.</w:t>
      </w:r>
      <w:r w:rsidR="000063F1" w:rsidRPr="003259A7">
        <w:t xml:space="preserve"> </w:t>
      </w:r>
      <w:r w:rsidR="002D7044">
        <w:t xml:space="preserve"> </w:t>
      </w:r>
    </w:p>
    <w:p w:rsidR="00EF3AE0" w:rsidRDefault="00EF3AE0" w:rsidP="00BA215A"/>
    <w:p w:rsidR="00704C93" w:rsidRDefault="00BA215A" w:rsidP="00704C93">
      <w:r>
        <w:rPr>
          <w:b/>
        </w:rPr>
        <w:t xml:space="preserve">Minutes:  </w:t>
      </w:r>
      <w:r w:rsidR="00CC529C">
        <w:t xml:space="preserve">The </w:t>
      </w:r>
      <w:r w:rsidR="009429AC">
        <w:t>May 20</w:t>
      </w:r>
      <w:r w:rsidR="00EF3AE0">
        <w:t xml:space="preserve">, 2015 </w:t>
      </w:r>
      <w:r w:rsidR="00127DD5">
        <w:t>minutes</w:t>
      </w:r>
      <w:r w:rsidR="00704C93">
        <w:t xml:space="preserve"> were reviewed and approved.</w:t>
      </w:r>
    </w:p>
    <w:p w:rsidR="00704C93" w:rsidRDefault="00704C93" w:rsidP="00704C93"/>
    <w:p w:rsidR="00E319D8" w:rsidRDefault="00E319D8" w:rsidP="00E319D8">
      <w:r w:rsidRPr="00922ED7">
        <w:rPr>
          <w:b/>
          <w:u w:val="single"/>
        </w:rPr>
        <w:t>Treasury Report:</w:t>
      </w:r>
      <w:r>
        <w:t xml:space="preserve">  </w:t>
      </w:r>
    </w:p>
    <w:p w:rsidR="00127DD5" w:rsidRDefault="00127DD5" w:rsidP="00E319D8"/>
    <w:p w:rsidR="002C0DAC" w:rsidRPr="00127DD5" w:rsidRDefault="00E319D8" w:rsidP="00675FF0">
      <w:pPr>
        <w:ind w:left="1440" w:hanging="1440"/>
      </w:pPr>
      <w:r>
        <w:t xml:space="preserve">Expenses:  </w:t>
      </w:r>
      <w:r w:rsidR="00E5132A">
        <w:tab/>
      </w:r>
      <w:r w:rsidR="00E5132A" w:rsidRPr="00127DD5">
        <w:t>$</w:t>
      </w:r>
      <w:r w:rsidR="00EF3AE0">
        <w:t>10</w:t>
      </w:r>
      <w:r w:rsidR="00127DD5" w:rsidRPr="00127DD5">
        <w:t>0.00</w:t>
      </w:r>
      <w:r w:rsidR="00EE5FEB" w:rsidRPr="00127DD5">
        <w:t xml:space="preserve"> </w:t>
      </w:r>
      <w:r w:rsidR="005456C7">
        <w:t xml:space="preserve">Conference Registration for </w:t>
      </w:r>
      <w:r w:rsidR="009429AC">
        <w:t>Manuel Bangsil</w:t>
      </w:r>
      <w:r w:rsidR="005456C7">
        <w:t xml:space="preserve"> and Roberta Martin (Students)</w:t>
      </w:r>
    </w:p>
    <w:p w:rsidR="00B5094E" w:rsidRPr="00127DD5" w:rsidRDefault="002C0DAC" w:rsidP="00675FF0">
      <w:pPr>
        <w:ind w:left="1440" w:hanging="1440"/>
      </w:pPr>
      <w:r w:rsidRPr="00127DD5">
        <w:tab/>
        <w:t>$</w:t>
      </w:r>
      <w:r w:rsidR="005456C7">
        <w:t>5</w:t>
      </w:r>
      <w:r w:rsidR="00EF3AE0">
        <w:t xml:space="preserve">00.00 </w:t>
      </w:r>
      <w:r w:rsidR="005456C7">
        <w:t>Spirit of Advocacy Award (given to Boystown Clinic Nurses)</w:t>
      </w:r>
    </w:p>
    <w:p w:rsidR="00EE5FEB" w:rsidRDefault="00B5094E" w:rsidP="00675FF0">
      <w:pPr>
        <w:ind w:left="1440" w:hanging="1440"/>
      </w:pPr>
      <w:r w:rsidRPr="00127DD5">
        <w:tab/>
        <w:t>$</w:t>
      </w:r>
      <w:r w:rsidR="005456C7">
        <w:t>204.08</w:t>
      </w:r>
      <w:r w:rsidR="00EF3AE0">
        <w:t xml:space="preserve"> </w:t>
      </w:r>
      <w:r w:rsidR="005456C7">
        <w:t>Post Printer Cost and Registration Fee for a grant recipient (Jessica Palmer)</w:t>
      </w:r>
    </w:p>
    <w:p w:rsidR="005456C7" w:rsidRPr="00127DD5" w:rsidRDefault="005456C7" w:rsidP="00675FF0">
      <w:pPr>
        <w:ind w:left="1440" w:hanging="1440"/>
      </w:pPr>
      <w:r>
        <w:tab/>
        <w:t>$55.00 Walnut plaque for outgoing Chair</w:t>
      </w:r>
    </w:p>
    <w:p w:rsidR="006F6CF4" w:rsidRPr="00127DD5" w:rsidRDefault="00EE5FEB" w:rsidP="005456C7">
      <w:pPr>
        <w:ind w:left="1440" w:hanging="1440"/>
      </w:pPr>
      <w:r w:rsidRPr="00127DD5">
        <w:tab/>
      </w:r>
    </w:p>
    <w:p w:rsidR="00E319D8" w:rsidRPr="00127DD5" w:rsidRDefault="00E319D8" w:rsidP="00E5132A">
      <w:pPr>
        <w:ind w:left="1440" w:hanging="1440"/>
      </w:pPr>
      <w:r w:rsidRPr="00127DD5">
        <w:t xml:space="preserve">Deposits:   </w:t>
      </w:r>
      <w:r w:rsidRPr="00127DD5">
        <w:tab/>
      </w:r>
      <w:r w:rsidR="00EF3AE0">
        <w:t>None</w:t>
      </w:r>
      <w:r w:rsidR="00127DD5" w:rsidRPr="00127DD5">
        <w:t xml:space="preserve"> </w:t>
      </w:r>
    </w:p>
    <w:p w:rsidR="00E319D8" w:rsidRPr="00127DD5" w:rsidRDefault="00E319D8" w:rsidP="00E319D8">
      <w:r w:rsidRPr="00127DD5">
        <w:t xml:space="preserve">Balance:    </w:t>
      </w:r>
      <w:r w:rsidRPr="00127DD5">
        <w:tab/>
        <w:t>$</w:t>
      </w:r>
      <w:r w:rsidR="00EF3AE0">
        <w:t>21,</w:t>
      </w:r>
      <w:r w:rsidR="005456C7">
        <w:t>200.29</w:t>
      </w:r>
    </w:p>
    <w:p w:rsidR="00BA2131" w:rsidRDefault="00BA2131" w:rsidP="00E319D8"/>
    <w:p w:rsidR="00E319D8" w:rsidRDefault="00E319D8" w:rsidP="00F57AC1">
      <w:pPr>
        <w:spacing w:after="200" w:line="276" w:lineRule="auto"/>
      </w:pPr>
      <w:r>
        <w:rPr>
          <w:b/>
          <w:u w:val="single"/>
        </w:rPr>
        <w:t>Committee Reports:</w:t>
      </w:r>
    </w:p>
    <w:p w:rsidR="00E319D8" w:rsidRDefault="00E319D8" w:rsidP="00E319D8">
      <w:pPr>
        <w:rPr>
          <w:b/>
        </w:rPr>
      </w:pPr>
      <w:r w:rsidRPr="00642E45">
        <w:rPr>
          <w:b/>
        </w:rPr>
        <w:t xml:space="preserve">Community Affairs: </w:t>
      </w:r>
      <w:r>
        <w:rPr>
          <w:b/>
        </w:rPr>
        <w:t>(</w:t>
      </w:r>
      <w:r w:rsidR="006B0A82">
        <w:rPr>
          <w:b/>
        </w:rPr>
        <w:t xml:space="preserve">Chair: </w:t>
      </w:r>
      <w:r w:rsidR="00584B4D">
        <w:rPr>
          <w:b/>
        </w:rPr>
        <w:t>Georg</w:t>
      </w:r>
      <w:r w:rsidR="007431E8">
        <w:rPr>
          <w:b/>
        </w:rPr>
        <w:t>an</w:t>
      </w:r>
      <w:r w:rsidR="00584B4D">
        <w:rPr>
          <w:b/>
        </w:rPr>
        <w:t>n</w:t>
      </w:r>
      <w:r w:rsidR="007431E8">
        <w:rPr>
          <w:b/>
        </w:rPr>
        <w:t>a Felt</w:t>
      </w:r>
      <w:r w:rsidR="00697A53">
        <w:rPr>
          <w:b/>
        </w:rPr>
        <w:t>/Bridget Rolenc</w:t>
      </w:r>
      <w:r>
        <w:rPr>
          <w:b/>
        </w:rPr>
        <w:t>)</w:t>
      </w:r>
    </w:p>
    <w:p w:rsidR="00D057A1" w:rsidRDefault="00D057A1" w:rsidP="00E319D8">
      <w:pPr>
        <w:rPr>
          <w:b/>
        </w:rPr>
      </w:pPr>
    </w:p>
    <w:p w:rsidR="00D057A1" w:rsidRPr="00D057A1" w:rsidRDefault="00D057A1" w:rsidP="00E319D8">
      <w:r w:rsidRPr="00D057A1">
        <w:t>Events that the committee has/will be participating in:</w:t>
      </w:r>
    </w:p>
    <w:p w:rsidR="00D057A1" w:rsidRDefault="00D057A1" w:rsidP="00E319D8">
      <w:pPr>
        <w:rPr>
          <w:b/>
        </w:rPr>
      </w:pPr>
    </w:p>
    <w:p w:rsidR="00EF3AE0" w:rsidRPr="005456C7" w:rsidRDefault="00EF3AE0" w:rsidP="00490F9F">
      <w:pPr>
        <w:numPr>
          <w:ilvl w:val="0"/>
          <w:numId w:val="32"/>
        </w:numPr>
      </w:pPr>
      <w:r w:rsidRPr="005456C7">
        <w:t>Juneteenth</w:t>
      </w:r>
      <w:r w:rsidR="006001F2" w:rsidRPr="005456C7">
        <w:t xml:space="preserve"> </w:t>
      </w:r>
      <w:r w:rsidR="005456C7" w:rsidRPr="005456C7">
        <w:t>was</w:t>
      </w:r>
      <w:r w:rsidR="006001F2" w:rsidRPr="005456C7">
        <w:t xml:space="preserve"> held on June 19, 2015</w:t>
      </w:r>
      <w:r w:rsidR="005456C7" w:rsidRPr="005456C7">
        <w:t>; good participation for this</w:t>
      </w:r>
      <w:r w:rsidR="00406A49">
        <w:t xml:space="preserve"> event</w:t>
      </w:r>
      <w:r w:rsidR="005456C7" w:rsidRPr="005456C7">
        <w:t>.</w:t>
      </w:r>
    </w:p>
    <w:p w:rsidR="006C0BC0" w:rsidRPr="005456C7" w:rsidRDefault="006C0BC0" w:rsidP="00490F9F">
      <w:pPr>
        <w:numPr>
          <w:ilvl w:val="0"/>
          <w:numId w:val="32"/>
        </w:numPr>
      </w:pPr>
      <w:r w:rsidRPr="005456C7">
        <w:t xml:space="preserve">Joy of Life Ministry 40 </w:t>
      </w:r>
      <w:r w:rsidR="005456C7" w:rsidRPr="005456C7">
        <w:t xml:space="preserve">people </w:t>
      </w:r>
      <w:r w:rsidRPr="005456C7">
        <w:t>screen</w:t>
      </w:r>
      <w:r w:rsidR="005456C7" w:rsidRPr="005456C7">
        <w:t>ed.</w:t>
      </w:r>
    </w:p>
    <w:p w:rsidR="005125FE" w:rsidRPr="005456C7" w:rsidRDefault="00EF3AE0" w:rsidP="00490F9F">
      <w:pPr>
        <w:numPr>
          <w:ilvl w:val="0"/>
          <w:numId w:val="32"/>
        </w:numPr>
      </w:pPr>
      <w:bookmarkStart w:id="0" w:name="_GoBack"/>
      <w:bookmarkEnd w:id="0"/>
      <w:r w:rsidRPr="005456C7">
        <w:t>Bi</w:t>
      </w:r>
      <w:r w:rsidR="005125FE" w:rsidRPr="005456C7">
        <w:t xml:space="preserve"> </w:t>
      </w:r>
      <w:r w:rsidRPr="005456C7">
        <w:t xml:space="preserve">National </w:t>
      </w:r>
      <w:r w:rsidR="005125FE" w:rsidRPr="005456C7">
        <w:t xml:space="preserve">health fair will be held on October </w:t>
      </w:r>
      <w:r w:rsidRPr="005456C7">
        <w:t xml:space="preserve">13 </w:t>
      </w:r>
      <w:r w:rsidR="0086061E" w:rsidRPr="005456C7">
        <w:t xml:space="preserve">for </w:t>
      </w:r>
      <w:r w:rsidRPr="005456C7">
        <w:t>senior</w:t>
      </w:r>
      <w:r w:rsidR="0086061E" w:rsidRPr="005456C7">
        <w:t>s, October</w:t>
      </w:r>
      <w:r w:rsidRPr="005456C7">
        <w:t xml:space="preserve"> 14</w:t>
      </w:r>
      <w:r w:rsidR="0086061E" w:rsidRPr="005456C7">
        <w:t xml:space="preserve"> for </w:t>
      </w:r>
      <w:r w:rsidRPr="005456C7">
        <w:t xml:space="preserve"> women</w:t>
      </w:r>
      <w:r w:rsidR="0086061E" w:rsidRPr="005456C7">
        <w:t xml:space="preserve"> and on October</w:t>
      </w:r>
      <w:r w:rsidRPr="005456C7">
        <w:t xml:space="preserve"> 17 </w:t>
      </w:r>
      <w:r w:rsidR="0086061E" w:rsidRPr="005456C7">
        <w:t>for the general population</w:t>
      </w:r>
    </w:p>
    <w:p w:rsidR="006C0BC0" w:rsidRPr="005456C7" w:rsidRDefault="006C0BC0" w:rsidP="00490F9F">
      <w:pPr>
        <w:numPr>
          <w:ilvl w:val="0"/>
          <w:numId w:val="32"/>
        </w:numPr>
      </w:pPr>
      <w:r w:rsidRPr="005456C7">
        <w:t>Bi National in Council Bluffs (Counsel is both Nebraska and Iowa)</w:t>
      </w:r>
      <w:r w:rsidR="00406A49">
        <w:t xml:space="preserve"> on</w:t>
      </w:r>
      <w:r w:rsidRPr="005456C7">
        <w:t xml:space="preserve"> October 15, 2015.  Mobile Nursing will be there to give flu vaccines. </w:t>
      </w:r>
    </w:p>
    <w:p w:rsidR="006C0BC0" w:rsidRPr="005456C7" w:rsidRDefault="009429AC" w:rsidP="00490F9F">
      <w:pPr>
        <w:numPr>
          <w:ilvl w:val="0"/>
          <w:numId w:val="32"/>
        </w:numPr>
      </w:pPr>
      <w:r w:rsidRPr="005456C7">
        <w:lastRenderedPageBreak/>
        <w:t>Refugee’s</w:t>
      </w:r>
      <w:r w:rsidR="006C0BC0" w:rsidRPr="005456C7">
        <w:t xml:space="preserve"> flu vaccine will be given by Pat O’Hanlon and Bridget Rolenc</w:t>
      </w:r>
      <w:r w:rsidR="005456C7">
        <w:t xml:space="preserve"> as in the past years.</w:t>
      </w:r>
    </w:p>
    <w:p w:rsidR="00BA2131" w:rsidRDefault="00BA2131" w:rsidP="006001F2"/>
    <w:p w:rsidR="006001F2" w:rsidRDefault="006001F2" w:rsidP="006001F2">
      <w:r w:rsidRPr="005F1D7D">
        <w:t xml:space="preserve">Georganna Felt and Bridget Rolenc may be sending out email </w:t>
      </w:r>
      <w:r w:rsidR="005F1D7D">
        <w:t>seeking volunteers to help with the health fairs.</w:t>
      </w:r>
      <w:r w:rsidR="006C0BC0">
        <w:t xml:space="preserve">  Especially need Spanish speaking people to assist in the Bi National Health Fairs.</w:t>
      </w:r>
    </w:p>
    <w:p w:rsidR="005125FE" w:rsidRPr="005F1D7D" w:rsidRDefault="005125FE" w:rsidP="005456C7"/>
    <w:p w:rsidR="00B860FC" w:rsidRDefault="00B860FC" w:rsidP="005456C7">
      <w:pPr>
        <w:rPr>
          <w:b/>
        </w:rPr>
      </w:pPr>
      <w:r w:rsidRPr="00C739C8">
        <w:rPr>
          <w:b/>
        </w:rPr>
        <w:t>Professional Affairs:  (</w:t>
      </w:r>
      <w:r w:rsidR="006C0BC0">
        <w:rPr>
          <w:b/>
        </w:rPr>
        <w:t>Cathy Carrico</w:t>
      </w:r>
      <w:r>
        <w:rPr>
          <w:b/>
        </w:rPr>
        <w:t>)</w:t>
      </w:r>
    </w:p>
    <w:p w:rsidR="007A4B47" w:rsidRDefault="007A4B47" w:rsidP="005456C7"/>
    <w:p w:rsidR="007B4257" w:rsidRDefault="002D7044" w:rsidP="00406A49">
      <w:r>
        <w:t xml:space="preserve">The 2015 conference date is set for </w:t>
      </w:r>
      <w:r w:rsidR="007B4257">
        <w:t>Friday June 5, 2015 at the downtown Hilton Hotel.</w:t>
      </w:r>
      <w:r w:rsidR="00406A49">
        <w:t xml:space="preserve">  There were </w:t>
      </w:r>
      <w:r w:rsidR="006C0BC0">
        <w:t>276 Conference Participants; 26</w:t>
      </w:r>
      <w:r w:rsidR="00A76526">
        <w:t xml:space="preserve"> telehealth of the conference to Scottsbluff and Valentine</w:t>
      </w:r>
      <w:r w:rsidR="00406A49">
        <w:t>.</w:t>
      </w:r>
    </w:p>
    <w:p w:rsidR="005456C7" w:rsidRDefault="005456C7" w:rsidP="005456C7">
      <w:pPr>
        <w:rPr>
          <w:b/>
        </w:rPr>
      </w:pPr>
    </w:p>
    <w:p w:rsidR="00204757" w:rsidRDefault="00204757" w:rsidP="005456C7">
      <w:pPr>
        <w:rPr>
          <w:b/>
        </w:rPr>
      </w:pPr>
      <w:r w:rsidRPr="00856290">
        <w:rPr>
          <w:b/>
        </w:rPr>
        <w:t>Legislative: (</w:t>
      </w:r>
      <w:r>
        <w:rPr>
          <w:b/>
        </w:rPr>
        <w:t xml:space="preserve">Chair: </w:t>
      </w:r>
      <w:r w:rsidRPr="00856290">
        <w:rPr>
          <w:b/>
        </w:rPr>
        <w:t>Linda Ohri)</w:t>
      </w:r>
    </w:p>
    <w:p w:rsidR="00204757" w:rsidRDefault="00204757" w:rsidP="005456C7">
      <w:pPr>
        <w:rPr>
          <w:b/>
        </w:rPr>
      </w:pPr>
    </w:p>
    <w:p w:rsidR="005456C7" w:rsidRDefault="006C0BC0" w:rsidP="005456C7">
      <w:r>
        <w:t>Senator Crist has agreed</w:t>
      </w:r>
      <w:r w:rsidR="001C563D">
        <w:t xml:space="preserve"> to bring the meningitis bill as a p</w:t>
      </w:r>
      <w:r>
        <w:t xml:space="preserve">riority </w:t>
      </w:r>
      <w:r w:rsidR="00BE0356">
        <w:t>b</w:t>
      </w:r>
      <w:r w:rsidR="001C563D">
        <w:t>ill;</w:t>
      </w:r>
      <w:r>
        <w:t xml:space="preserve"> </w:t>
      </w:r>
      <w:r w:rsidR="001C563D">
        <w:t xml:space="preserve">he has agreed </w:t>
      </w:r>
      <w:r>
        <w:t xml:space="preserve">working with co-sponsors.  Linda has a pack of information that will be sent to </w:t>
      </w:r>
      <w:r w:rsidR="001C563D">
        <w:t>s</w:t>
      </w:r>
      <w:r>
        <w:t>enators for educational</w:t>
      </w:r>
      <w:r w:rsidR="001C563D">
        <w:t>.  An email will be sent to you that will address sending a plea to your senator to support this bill.  The bill is LB18 and it reads to mandate administration of meningitis vaccine 1</w:t>
      </w:r>
      <w:r w:rsidR="001C563D" w:rsidRPr="001C563D">
        <w:rPr>
          <w:vertAlign w:val="superscript"/>
        </w:rPr>
        <w:t>st</w:t>
      </w:r>
      <w:r w:rsidR="001C563D">
        <w:t xml:space="preserve"> dose to be given to 11-12 years and 2</w:t>
      </w:r>
      <w:r w:rsidR="001C563D" w:rsidRPr="001C563D">
        <w:rPr>
          <w:vertAlign w:val="superscript"/>
        </w:rPr>
        <w:t>nd</w:t>
      </w:r>
      <w:r w:rsidR="001C563D">
        <w:t xml:space="preserve"> dose after</w:t>
      </w:r>
      <w:r w:rsidR="005456C7">
        <w:t xml:space="preserve"> grade when turns</w:t>
      </w:r>
      <w:r w:rsidR="001C563D">
        <w:t xml:space="preserve"> age 16 years of age.  National survey average rate of 70% for 1</w:t>
      </w:r>
      <w:r w:rsidR="001C563D" w:rsidRPr="001C563D">
        <w:rPr>
          <w:vertAlign w:val="superscript"/>
        </w:rPr>
        <w:t>st</w:t>
      </w:r>
      <w:r w:rsidR="001C563D">
        <w:t xml:space="preserve"> dose as of 2014, no state data however Nebraska had lower rate in 2014 compared to 2014; dropped to 74%.  Deborah L. Wexler, MD from the Vaccine Action Coalition (VAC) will be doing a drive to increase the 2</w:t>
      </w:r>
      <w:r w:rsidR="001C563D" w:rsidRPr="001C563D">
        <w:rPr>
          <w:vertAlign w:val="superscript"/>
        </w:rPr>
        <w:t>nd</w:t>
      </w:r>
      <w:r w:rsidR="001C563D">
        <w:t xml:space="preserve"> dose of meningitis vaccine.  13 states with mandates have 89% so it seems this is the best way to reach goals.  Any additional information will be sent via the membership list serve.</w:t>
      </w:r>
    </w:p>
    <w:p w:rsidR="005456C7" w:rsidRDefault="005456C7" w:rsidP="006C0BC0"/>
    <w:p w:rsidR="001C563D" w:rsidRPr="005456C7" w:rsidRDefault="005456C7" w:rsidP="006C0BC0">
      <w:r>
        <w:t>‘</w:t>
      </w:r>
      <w:r w:rsidRPr="005456C7">
        <w:t>Voices of Meningitis</w:t>
      </w:r>
      <w:r>
        <w:t>’</w:t>
      </w:r>
      <w:r w:rsidRPr="005456C7">
        <w:t xml:space="preserve"> </w:t>
      </w:r>
      <w:r>
        <w:t xml:space="preserve">have a </w:t>
      </w:r>
      <w:r w:rsidRPr="005456C7">
        <w:t>PSA</w:t>
      </w:r>
      <w:r>
        <w:t xml:space="preserve"> that</w:t>
      </w:r>
      <w:r w:rsidRPr="005456C7">
        <w:t xml:space="preserve"> is 31 second and</w:t>
      </w:r>
      <w:r>
        <w:t xml:space="preserve"> impact is great.  This may be a tool to show legislatures the devastation of meningitis</w:t>
      </w:r>
      <w:r w:rsidR="00BE0356">
        <w:t>.</w:t>
      </w:r>
    </w:p>
    <w:p w:rsidR="005456C7" w:rsidRPr="005456C7" w:rsidRDefault="005456C7" w:rsidP="006C0BC0"/>
    <w:p w:rsidR="006C0BC0" w:rsidRDefault="006C0BC0" w:rsidP="006C0BC0">
      <w:r w:rsidRPr="003A2FC7">
        <w:rPr>
          <w:b/>
        </w:rPr>
        <w:t>WEBSITE Report:</w:t>
      </w:r>
      <w:r w:rsidR="00BE0356">
        <w:rPr>
          <w:b/>
        </w:rPr>
        <w:t xml:space="preserve"> (Chair: </w:t>
      </w:r>
      <w:r w:rsidR="00BE0356">
        <w:t>Laura Klug)</w:t>
      </w:r>
    </w:p>
    <w:p w:rsidR="009429AC" w:rsidRDefault="009429AC" w:rsidP="006C0BC0"/>
    <w:p w:rsidR="006C0BC0" w:rsidRDefault="00BE0356" w:rsidP="00BE0356">
      <w:pPr>
        <w:pStyle w:val="PlainTex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Footer has been change, </w:t>
      </w:r>
    </w:p>
    <w:p w:rsidR="00BE0356" w:rsidRDefault="00BE0356" w:rsidP="00BE0356">
      <w:pPr>
        <w:pStyle w:val="PlainTex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 of Advocacy Section</w:t>
      </w:r>
    </w:p>
    <w:p w:rsidR="00BE0356" w:rsidRDefault="00BE0356" w:rsidP="00BE0356">
      <w:pPr>
        <w:pStyle w:val="PlainTex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page altered to include August in </w:t>
      </w:r>
    </w:p>
    <w:p w:rsidR="00BE0356" w:rsidRDefault="00BE0356" w:rsidP="00BE0356">
      <w:pPr>
        <w:pStyle w:val="PlainTex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Google Analytic 750 hits last month</w:t>
      </w:r>
    </w:p>
    <w:p w:rsidR="00BE0356" w:rsidRDefault="00BE0356" w:rsidP="00BE0356">
      <w:pPr>
        <w:pStyle w:val="PlainTex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history of the task force</w:t>
      </w:r>
    </w:p>
    <w:p w:rsidR="00BE0356" w:rsidRDefault="00BE0356" w:rsidP="00BE0356">
      <w:pPr>
        <w:pStyle w:val="PlainTex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 is added to the magnet </w:t>
      </w:r>
    </w:p>
    <w:p w:rsidR="00BE0356" w:rsidRDefault="00BE0356" w:rsidP="00BE0356">
      <w:pPr>
        <w:pStyle w:val="PlainTex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like resource page</w:t>
      </w:r>
    </w:p>
    <w:p w:rsidR="00BE0356" w:rsidRPr="003A7125" w:rsidRDefault="00BE0356" w:rsidP="006C0BC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C0BC0" w:rsidRDefault="006C0BC0" w:rsidP="006C0BC0">
      <w:r>
        <w:t xml:space="preserve">The URL is </w:t>
      </w:r>
      <w:hyperlink r:id="rId10" w:history="1">
        <w:r w:rsidRPr="00BF6909">
          <w:rPr>
            <w:rStyle w:val="Hyperlink"/>
          </w:rPr>
          <w:t>http://immunizenebraska.org/</w:t>
        </w:r>
      </w:hyperlink>
      <w:r>
        <w:t xml:space="preserve"> </w:t>
      </w:r>
    </w:p>
    <w:p w:rsidR="006C0BC0" w:rsidRDefault="006C0BC0" w:rsidP="006C0BC0">
      <w:pPr>
        <w:pStyle w:val="ListParagraph"/>
        <w:numPr>
          <w:ilvl w:val="2"/>
          <w:numId w:val="16"/>
        </w:numPr>
      </w:pPr>
      <w:r>
        <w:t xml:space="preserve">Username: </w:t>
      </w:r>
      <w:proofErr w:type="spellStart"/>
      <w:r>
        <w:t>ITFmember</w:t>
      </w:r>
      <w:proofErr w:type="spellEnd"/>
    </w:p>
    <w:p w:rsidR="006C0BC0" w:rsidRDefault="006C0BC0" w:rsidP="006C0BC0">
      <w:pPr>
        <w:pStyle w:val="ListParagraph"/>
        <w:numPr>
          <w:ilvl w:val="2"/>
          <w:numId w:val="16"/>
        </w:numPr>
      </w:pPr>
      <w:r>
        <w:t xml:space="preserve">Password: immunize! </w:t>
      </w:r>
    </w:p>
    <w:p w:rsidR="00BE0356" w:rsidRPr="009429AC" w:rsidRDefault="00BE0356" w:rsidP="006C0BC0"/>
    <w:p w:rsidR="006C0BC0" w:rsidRPr="009429AC" w:rsidRDefault="00BE0356" w:rsidP="006C0BC0">
      <w:r w:rsidRPr="009429AC">
        <w:t xml:space="preserve">Public Relations </w:t>
      </w:r>
      <w:r w:rsidR="009429AC">
        <w:t xml:space="preserve">sub-committee has been formed; </w:t>
      </w:r>
      <w:r w:rsidRPr="009429AC">
        <w:t xml:space="preserve">Jeanne </w:t>
      </w:r>
      <w:r w:rsidR="009429AC">
        <w:t xml:space="preserve">Burke </w:t>
      </w:r>
      <w:r w:rsidRPr="009429AC">
        <w:t xml:space="preserve">has agreed </w:t>
      </w:r>
      <w:r w:rsidR="009429AC" w:rsidRPr="009429AC">
        <w:t xml:space="preserve">to chair this meeting.  This committee will get </w:t>
      </w:r>
      <w:r w:rsidRPr="009429AC">
        <w:t>PSA</w:t>
      </w:r>
      <w:r w:rsidR="009429AC" w:rsidRPr="009429AC">
        <w:t>’s</w:t>
      </w:r>
      <w:r w:rsidRPr="009429AC">
        <w:t xml:space="preserve"> out</w:t>
      </w:r>
      <w:r w:rsidR="009429AC" w:rsidRPr="009429AC">
        <w:t xml:space="preserve"> to membership and providers.</w:t>
      </w:r>
    </w:p>
    <w:p w:rsidR="00BE0356" w:rsidRDefault="00BE0356" w:rsidP="00204757">
      <w:pPr>
        <w:rPr>
          <w:b/>
        </w:rPr>
      </w:pPr>
    </w:p>
    <w:p w:rsidR="00BE0356" w:rsidRPr="00BE0356" w:rsidRDefault="00BE0356" w:rsidP="00204757">
      <w:r w:rsidRPr="00BE0356">
        <w:t>New blog from Dr. Kotula will be the interview with Dr. Bittner about the new relationship to Cuba and health problems that Cuba faces.</w:t>
      </w:r>
    </w:p>
    <w:p w:rsidR="00BE0356" w:rsidRPr="00BE0356" w:rsidRDefault="00BE0356" w:rsidP="00204757"/>
    <w:p w:rsidR="00D4037F" w:rsidRPr="00D4037F" w:rsidRDefault="00D4037F" w:rsidP="00204757">
      <w:pPr>
        <w:rPr>
          <w:b/>
        </w:rPr>
      </w:pPr>
      <w:r w:rsidRPr="00D4037F">
        <w:rPr>
          <w:b/>
        </w:rPr>
        <w:t>NEISIS Update</w:t>
      </w:r>
      <w:r w:rsidR="00BE0356">
        <w:rPr>
          <w:b/>
        </w:rPr>
        <w:t xml:space="preserve"> (Michelle Hood)</w:t>
      </w:r>
    </w:p>
    <w:p w:rsidR="00D4037F" w:rsidRDefault="00D4037F" w:rsidP="00204757">
      <w:pPr>
        <w:rPr>
          <w:b/>
        </w:rPr>
      </w:pPr>
    </w:p>
    <w:p w:rsidR="00BE0356" w:rsidRDefault="00BE0356" w:rsidP="00204757">
      <w:r>
        <w:t>Michelle has p</w:t>
      </w:r>
      <w:r w:rsidRPr="00BE0356">
        <w:t xml:space="preserve">repared a proposal to DHHS </w:t>
      </w:r>
      <w:r>
        <w:t>administration</w:t>
      </w:r>
      <w:r w:rsidRPr="00BE0356">
        <w:t xml:space="preserve"> to </w:t>
      </w:r>
      <w:r>
        <w:t>make vaccines given in the state to be</w:t>
      </w:r>
      <w:r w:rsidR="009429AC">
        <w:t xml:space="preserve"> mandated to</w:t>
      </w:r>
      <w:r>
        <w:t xml:space="preserve"> enter in the registry.  If</w:t>
      </w:r>
      <w:r w:rsidR="00BF791E">
        <w:t xml:space="preserve"> the DHHS</w:t>
      </w:r>
      <w:r>
        <w:t xml:space="preserve"> </w:t>
      </w:r>
      <w:r w:rsidR="00BF791E">
        <w:t xml:space="preserve">administrator </w:t>
      </w:r>
      <w:r w:rsidR="00BF791E" w:rsidRPr="00BE0356">
        <w:t>approves</w:t>
      </w:r>
      <w:r>
        <w:t xml:space="preserve"> this then Michelle would be allowed to try to find a senator to support and propose a bill.</w:t>
      </w:r>
    </w:p>
    <w:p w:rsidR="00BF791E" w:rsidRDefault="00BF791E" w:rsidP="00204757"/>
    <w:p w:rsidR="00BF791E" w:rsidRPr="00BE0356" w:rsidRDefault="00BF791E" w:rsidP="00204757">
      <w:r>
        <w:t xml:space="preserve">Registry updates on the website; updated monthly.  </w:t>
      </w:r>
      <w:hyperlink r:id="rId11" w:history="1">
        <w:r w:rsidRPr="00624BE2">
          <w:rPr>
            <w:rStyle w:val="Hyperlink"/>
          </w:rPr>
          <w:t>http://dhhs.ne.gov/publichealth/Pages/nesiis_index.aspx</w:t>
        </w:r>
      </w:hyperlink>
      <w:r>
        <w:t xml:space="preserve"> </w:t>
      </w:r>
    </w:p>
    <w:p w:rsidR="00BE0356" w:rsidRPr="00BE0356" w:rsidRDefault="00BE0356" w:rsidP="00204757"/>
    <w:p w:rsidR="00A33B8D" w:rsidRPr="00464E82" w:rsidRDefault="00A33B8D" w:rsidP="005B18B6">
      <w:r w:rsidRPr="00464E82">
        <w:rPr>
          <w:b/>
        </w:rPr>
        <w:t>Next meeting</w:t>
      </w:r>
      <w:r w:rsidRPr="00464E82">
        <w:t xml:space="preserve"> scheduled </w:t>
      </w:r>
      <w:r w:rsidR="00D057A1">
        <w:t xml:space="preserve">Wednesday </w:t>
      </w:r>
      <w:r w:rsidR="00BF791E">
        <w:t>November 18</w:t>
      </w:r>
      <w:r w:rsidR="00D057A1">
        <w:t>,</w:t>
      </w:r>
      <w:r w:rsidR="002D553D">
        <w:t xml:space="preserve"> 2015</w:t>
      </w:r>
      <w:r w:rsidR="00FD6723" w:rsidRPr="00464E82">
        <w:t xml:space="preserve">, 7:30 to 9:00 AM at Methodist </w:t>
      </w:r>
      <w:r w:rsidR="005B18B6" w:rsidRPr="00464E82">
        <w:t>Hospital</w:t>
      </w:r>
      <w:r w:rsidR="00FD6723" w:rsidRPr="00464E82">
        <w:t>.</w:t>
      </w:r>
    </w:p>
    <w:p w:rsidR="0016099B" w:rsidRDefault="0016099B" w:rsidP="005B18B6"/>
    <w:p w:rsidR="00CE3B0F" w:rsidRPr="00464E82" w:rsidRDefault="00CE3B0F" w:rsidP="005B18B6">
      <w:r w:rsidRPr="00464E82">
        <w:t>Respectfully Submitted,</w:t>
      </w:r>
    </w:p>
    <w:p w:rsidR="00CE3B0F" w:rsidRPr="00464E82" w:rsidRDefault="00CE3B0F" w:rsidP="005B18B6"/>
    <w:p w:rsidR="00CE3B0F" w:rsidRDefault="00F25CC0" w:rsidP="00CE3B0F">
      <w:r>
        <w:t>Patsy Nowatzke</w:t>
      </w:r>
    </w:p>
    <w:p w:rsidR="007A501B" w:rsidRDefault="00F25CC0" w:rsidP="00CE3B0F">
      <w:r>
        <w:t>Secretary/Treasurer</w:t>
      </w:r>
    </w:p>
    <w:p w:rsidR="00CE3B0F" w:rsidRDefault="00CE3B0F" w:rsidP="00CE3B0F">
      <w:r>
        <w:t>Metro Omaha Immunization Task Force</w:t>
      </w:r>
      <w:r w:rsidR="00543519">
        <w:t xml:space="preserve"> </w:t>
      </w:r>
    </w:p>
    <w:p w:rsidR="005C54A9" w:rsidRDefault="005C54A9"/>
    <w:sectPr w:rsidR="005C54A9" w:rsidSect="001769AF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0C" w:rsidRDefault="00FD670C" w:rsidP="001769AF">
      <w:r>
        <w:separator/>
      </w:r>
    </w:p>
  </w:endnote>
  <w:endnote w:type="continuationSeparator" w:id="0">
    <w:p w:rsidR="00FD670C" w:rsidRDefault="00FD670C" w:rsidP="0017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0C" w:rsidRDefault="00FD670C" w:rsidP="00EC36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670C" w:rsidRDefault="00FD670C" w:rsidP="00EC36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0C" w:rsidRDefault="00FD670C" w:rsidP="00EC36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EB1">
      <w:rPr>
        <w:rStyle w:val="PageNumber"/>
        <w:noProof/>
      </w:rPr>
      <w:t>3</w:t>
    </w:r>
    <w:r>
      <w:rPr>
        <w:rStyle w:val="PageNumber"/>
      </w:rPr>
      <w:fldChar w:fldCharType="end"/>
    </w:r>
  </w:p>
  <w:p w:rsidR="00FD670C" w:rsidRDefault="00FD670C" w:rsidP="00EC36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0C" w:rsidRDefault="00FD670C" w:rsidP="001769AF">
      <w:r>
        <w:separator/>
      </w:r>
    </w:p>
  </w:footnote>
  <w:footnote w:type="continuationSeparator" w:id="0">
    <w:p w:rsidR="00FD670C" w:rsidRDefault="00FD670C" w:rsidP="0017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C82"/>
    <w:multiLevelType w:val="hybridMultilevel"/>
    <w:tmpl w:val="5420BF3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03340BAE"/>
    <w:multiLevelType w:val="hybridMultilevel"/>
    <w:tmpl w:val="07082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15341"/>
    <w:multiLevelType w:val="hybridMultilevel"/>
    <w:tmpl w:val="412CC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57E69"/>
    <w:multiLevelType w:val="hybridMultilevel"/>
    <w:tmpl w:val="B562E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67EC2"/>
    <w:multiLevelType w:val="hybridMultilevel"/>
    <w:tmpl w:val="DC5A0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0063C"/>
    <w:multiLevelType w:val="hybridMultilevel"/>
    <w:tmpl w:val="B62AF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755C4"/>
    <w:multiLevelType w:val="hybridMultilevel"/>
    <w:tmpl w:val="20689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00080"/>
    <w:multiLevelType w:val="hybridMultilevel"/>
    <w:tmpl w:val="C6903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56BD0"/>
    <w:multiLevelType w:val="hybridMultilevel"/>
    <w:tmpl w:val="C706C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53622"/>
    <w:multiLevelType w:val="hybridMultilevel"/>
    <w:tmpl w:val="0DF03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91520"/>
    <w:multiLevelType w:val="hybridMultilevel"/>
    <w:tmpl w:val="34702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E02259"/>
    <w:multiLevelType w:val="hybridMultilevel"/>
    <w:tmpl w:val="C1742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952D1"/>
    <w:multiLevelType w:val="hybridMultilevel"/>
    <w:tmpl w:val="24F2B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70081"/>
    <w:multiLevelType w:val="hybridMultilevel"/>
    <w:tmpl w:val="C6507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CE2684"/>
    <w:multiLevelType w:val="hybridMultilevel"/>
    <w:tmpl w:val="A7529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53246"/>
    <w:multiLevelType w:val="hybridMultilevel"/>
    <w:tmpl w:val="C3ECC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D1A8D"/>
    <w:multiLevelType w:val="hybridMultilevel"/>
    <w:tmpl w:val="17B2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67130"/>
    <w:multiLevelType w:val="hybridMultilevel"/>
    <w:tmpl w:val="163A1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E65B7"/>
    <w:multiLevelType w:val="hybridMultilevel"/>
    <w:tmpl w:val="73B42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53166"/>
    <w:multiLevelType w:val="hybridMultilevel"/>
    <w:tmpl w:val="AA0E5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06983"/>
    <w:multiLevelType w:val="hybridMultilevel"/>
    <w:tmpl w:val="2DAA3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E1CBB"/>
    <w:multiLevelType w:val="hybridMultilevel"/>
    <w:tmpl w:val="F1A61E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52418A"/>
    <w:multiLevelType w:val="hybridMultilevel"/>
    <w:tmpl w:val="3DBE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D06E1"/>
    <w:multiLevelType w:val="hybridMultilevel"/>
    <w:tmpl w:val="83DC2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50ECF"/>
    <w:multiLevelType w:val="hybridMultilevel"/>
    <w:tmpl w:val="85FCBE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C7EFA"/>
    <w:multiLevelType w:val="hybridMultilevel"/>
    <w:tmpl w:val="69F08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94D57"/>
    <w:multiLevelType w:val="hybridMultilevel"/>
    <w:tmpl w:val="A35C8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52065B"/>
    <w:multiLevelType w:val="hybridMultilevel"/>
    <w:tmpl w:val="C6507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1861F3"/>
    <w:multiLevelType w:val="hybridMultilevel"/>
    <w:tmpl w:val="D1ECD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964A2"/>
    <w:multiLevelType w:val="hybridMultilevel"/>
    <w:tmpl w:val="DF34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B3E45"/>
    <w:multiLevelType w:val="hybridMultilevel"/>
    <w:tmpl w:val="A2B0D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D121E"/>
    <w:multiLevelType w:val="hybridMultilevel"/>
    <w:tmpl w:val="56F6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347AA"/>
    <w:multiLevelType w:val="hybridMultilevel"/>
    <w:tmpl w:val="044AD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27232"/>
    <w:multiLevelType w:val="hybridMultilevel"/>
    <w:tmpl w:val="812AC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C340A"/>
    <w:multiLevelType w:val="hybridMultilevel"/>
    <w:tmpl w:val="68701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F23AE"/>
    <w:multiLevelType w:val="hybridMultilevel"/>
    <w:tmpl w:val="0D2488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EB4BCE"/>
    <w:multiLevelType w:val="hybridMultilevel"/>
    <w:tmpl w:val="BC30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B7FC8"/>
    <w:multiLevelType w:val="hybridMultilevel"/>
    <w:tmpl w:val="055E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424BD"/>
    <w:multiLevelType w:val="hybridMultilevel"/>
    <w:tmpl w:val="17B2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0"/>
  </w:num>
  <w:num w:numId="4">
    <w:abstractNumId w:val="26"/>
  </w:num>
  <w:num w:numId="5">
    <w:abstractNumId w:val="9"/>
  </w:num>
  <w:num w:numId="6">
    <w:abstractNumId w:val="37"/>
  </w:num>
  <w:num w:numId="7">
    <w:abstractNumId w:val="18"/>
  </w:num>
  <w:num w:numId="8">
    <w:abstractNumId w:val="11"/>
  </w:num>
  <w:num w:numId="9">
    <w:abstractNumId w:val="36"/>
  </w:num>
  <w:num w:numId="10">
    <w:abstractNumId w:val="29"/>
  </w:num>
  <w:num w:numId="11">
    <w:abstractNumId w:val="10"/>
  </w:num>
  <w:num w:numId="12">
    <w:abstractNumId w:val="21"/>
  </w:num>
  <w:num w:numId="13">
    <w:abstractNumId w:val="6"/>
  </w:num>
  <w:num w:numId="14">
    <w:abstractNumId w:val="22"/>
  </w:num>
  <w:num w:numId="15">
    <w:abstractNumId w:val="13"/>
  </w:num>
  <w:num w:numId="16">
    <w:abstractNumId w:val="2"/>
  </w:num>
  <w:num w:numId="17">
    <w:abstractNumId w:val="17"/>
  </w:num>
  <w:num w:numId="18">
    <w:abstractNumId w:val="15"/>
  </w:num>
  <w:num w:numId="19">
    <w:abstractNumId w:val="3"/>
  </w:num>
  <w:num w:numId="20">
    <w:abstractNumId w:val="30"/>
  </w:num>
  <w:num w:numId="21">
    <w:abstractNumId w:val="20"/>
  </w:num>
  <w:num w:numId="22">
    <w:abstractNumId w:val="1"/>
  </w:num>
  <w:num w:numId="23">
    <w:abstractNumId w:val="4"/>
  </w:num>
  <w:num w:numId="24">
    <w:abstractNumId w:val="32"/>
  </w:num>
  <w:num w:numId="25">
    <w:abstractNumId w:val="14"/>
  </w:num>
  <w:num w:numId="26">
    <w:abstractNumId w:val="24"/>
  </w:num>
  <w:num w:numId="27">
    <w:abstractNumId w:val="31"/>
  </w:num>
  <w:num w:numId="28">
    <w:abstractNumId w:val="7"/>
  </w:num>
  <w:num w:numId="29">
    <w:abstractNumId w:val="34"/>
  </w:num>
  <w:num w:numId="30">
    <w:abstractNumId w:val="8"/>
  </w:num>
  <w:num w:numId="31">
    <w:abstractNumId w:val="28"/>
  </w:num>
  <w:num w:numId="32">
    <w:abstractNumId w:val="23"/>
  </w:num>
  <w:num w:numId="33">
    <w:abstractNumId w:val="35"/>
  </w:num>
  <w:num w:numId="34">
    <w:abstractNumId w:val="5"/>
  </w:num>
  <w:num w:numId="35">
    <w:abstractNumId w:val="19"/>
  </w:num>
  <w:num w:numId="36">
    <w:abstractNumId w:val="38"/>
  </w:num>
  <w:num w:numId="37">
    <w:abstractNumId w:val="33"/>
  </w:num>
  <w:num w:numId="38">
    <w:abstractNumId w:val="2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D8"/>
    <w:rsid w:val="000063F1"/>
    <w:rsid w:val="00020326"/>
    <w:rsid w:val="00075ABC"/>
    <w:rsid w:val="00081DB5"/>
    <w:rsid w:val="000874E2"/>
    <w:rsid w:val="000A3DA9"/>
    <w:rsid w:val="000C4E76"/>
    <w:rsid w:val="000D6B9A"/>
    <w:rsid w:val="0010013B"/>
    <w:rsid w:val="00126112"/>
    <w:rsid w:val="00127DD5"/>
    <w:rsid w:val="0014683D"/>
    <w:rsid w:val="00152E02"/>
    <w:rsid w:val="0016099B"/>
    <w:rsid w:val="001769AF"/>
    <w:rsid w:val="001C563D"/>
    <w:rsid w:val="001D2884"/>
    <w:rsid w:val="001E2E03"/>
    <w:rsid w:val="001E74D9"/>
    <w:rsid w:val="001F7C76"/>
    <w:rsid w:val="00204757"/>
    <w:rsid w:val="0020553D"/>
    <w:rsid w:val="002274C5"/>
    <w:rsid w:val="0022795F"/>
    <w:rsid w:val="00236493"/>
    <w:rsid w:val="002427D1"/>
    <w:rsid w:val="00254D13"/>
    <w:rsid w:val="00256333"/>
    <w:rsid w:val="00264016"/>
    <w:rsid w:val="0029081F"/>
    <w:rsid w:val="00292C51"/>
    <w:rsid w:val="002A395D"/>
    <w:rsid w:val="002B0506"/>
    <w:rsid w:val="002B50CF"/>
    <w:rsid w:val="002C0DAC"/>
    <w:rsid w:val="002D553D"/>
    <w:rsid w:val="002D7044"/>
    <w:rsid w:val="002F587C"/>
    <w:rsid w:val="00311B95"/>
    <w:rsid w:val="00321E9D"/>
    <w:rsid w:val="003259A7"/>
    <w:rsid w:val="00357335"/>
    <w:rsid w:val="003A0CE8"/>
    <w:rsid w:val="003A127F"/>
    <w:rsid w:val="003A2FC7"/>
    <w:rsid w:val="003A7125"/>
    <w:rsid w:val="003C4DD8"/>
    <w:rsid w:val="003E11F0"/>
    <w:rsid w:val="003E44AF"/>
    <w:rsid w:val="00406A49"/>
    <w:rsid w:val="00464E82"/>
    <w:rsid w:val="00490F9F"/>
    <w:rsid w:val="004B6201"/>
    <w:rsid w:val="004F77B9"/>
    <w:rsid w:val="0050728E"/>
    <w:rsid w:val="00511A9C"/>
    <w:rsid w:val="005125FE"/>
    <w:rsid w:val="0053423E"/>
    <w:rsid w:val="00543519"/>
    <w:rsid w:val="005456C7"/>
    <w:rsid w:val="00556FF0"/>
    <w:rsid w:val="00584B4D"/>
    <w:rsid w:val="005A3556"/>
    <w:rsid w:val="005B186F"/>
    <w:rsid w:val="005B18B6"/>
    <w:rsid w:val="005C47C6"/>
    <w:rsid w:val="005C54A9"/>
    <w:rsid w:val="005E2680"/>
    <w:rsid w:val="005F0920"/>
    <w:rsid w:val="005F1041"/>
    <w:rsid w:val="005F1D7D"/>
    <w:rsid w:val="006001F2"/>
    <w:rsid w:val="0060038D"/>
    <w:rsid w:val="00631EF2"/>
    <w:rsid w:val="00632423"/>
    <w:rsid w:val="00650996"/>
    <w:rsid w:val="00660B1B"/>
    <w:rsid w:val="00671DBE"/>
    <w:rsid w:val="00672DCA"/>
    <w:rsid w:val="00675FF0"/>
    <w:rsid w:val="00676F86"/>
    <w:rsid w:val="00682C8B"/>
    <w:rsid w:val="00684685"/>
    <w:rsid w:val="006915A2"/>
    <w:rsid w:val="00697A53"/>
    <w:rsid w:val="006B0A82"/>
    <w:rsid w:val="006C0BC0"/>
    <w:rsid w:val="006C3108"/>
    <w:rsid w:val="006D55EC"/>
    <w:rsid w:val="006F6CF4"/>
    <w:rsid w:val="00704C93"/>
    <w:rsid w:val="00743185"/>
    <w:rsid w:val="007431E8"/>
    <w:rsid w:val="00750A8F"/>
    <w:rsid w:val="00760C6D"/>
    <w:rsid w:val="00782100"/>
    <w:rsid w:val="00783D83"/>
    <w:rsid w:val="007A4B47"/>
    <w:rsid w:val="007A501B"/>
    <w:rsid w:val="007B17F1"/>
    <w:rsid w:val="007B1E36"/>
    <w:rsid w:val="007B4257"/>
    <w:rsid w:val="007F3AFC"/>
    <w:rsid w:val="00805DD4"/>
    <w:rsid w:val="00826423"/>
    <w:rsid w:val="00852047"/>
    <w:rsid w:val="00856290"/>
    <w:rsid w:val="0086061E"/>
    <w:rsid w:val="00866D7D"/>
    <w:rsid w:val="008A61B3"/>
    <w:rsid w:val="008D1747"/>
    <w:rsid w:val="008D76DC"/>
    <w:rsid w:val="008D7B42"/>
    <w:rsid w:val="008E6AAC"/>
    <w:rsid w:val="00912EB1"/>
    <w:rsid w:val="009224A8"/>
    <w:rsid w:val="00922F5B"/>
    <w:rsid w:val="009241B4"/>
    <w:rsid w:val="00930618"/>
    <w:rsid w:val="0094036E"/>
    <w:rsid w:val="009429AC"/>
    <w:rsid w:val="00951B05"/>
    <w:rsid w:val="0095552C"/>
    <w:rsid w:val="009A3089"/>
    <w:rsid w:val="009B5541"/>
    <w:rsid w:val="009C6A4A"/>
    <w:rsid w:val="009F0048"/>
    <w:rsid w:val="009F2C23"/>
    <w:rsid w:val="00A3296F"/>
    <w:rsid w:val="00A33B8D"/>
    <w:rsid w:val="00A41FE4"/>
    <w:rsid w:val="00A571A8"/>
    <w:rsid w:val="00A76526"/>
    <w:rsid w:val="00A91C2B"/>
    <w:rsid w:val="00A96ABF"/>
    <w:rsid w:val="00AB4550"/>
    <w:rsid w:val="00AE6AB8"/>
    <w:rsid w:val="00B360DE"/>
    <w:rsid w:val="00B37358"/>
    <w:rsid w:val="00B374A7"/>
    <w:rsid w:val="00B5094E"/>
    <w:rsid w:val="00B57627"/>
    <w:rsid w:val="00B860FC"/>
    <w:rsid w:val="00BA2131"/>
    <w:rsid w:val="00BA215A"/>
    <w:rsid w:val="00BC0FD5"/>
    <w:rsid w:val="00BC374B"/>
    <w:rsid w:val="00BE0356"/>
    <w:rsid w:val="00BE51CF"/>
    <w:rsid w:val="00BF6909"/>
    <w:rsid w:val="00BF791E"/>
    <w:rsid w:val="00C109D4"/>
    <w:rsid w:val="00C2522C"/>
    <w:rsid w:val="00C30BAB"/>
    <w:rsid w:val="00C372D8"/>
    <w:rsid w:val="00C61945"/>
    <w:rsid w:val="00C739C8"/>
    <w:rsid w:val="00C7730B"/>
    <w:rsid w:val="00CA4DAB"/>
    <w:rsid w:val="00CC529C"/>
    <w:rsid w:val="00CC52F4"/>
    <w:rsid w:val="00CE3B0F"/>
    <w:rsid w:val="00CF0998"/>
    <w:rsid w:val="00CF4FF5"/>
    <w:rsid w:val="00D057A1"/>
    <w:rsid w:val="00D4037F"/>
    <w:rsid w:val="00D55764"/>
    <w:rsid w:val="00D6595C"/>
    <w:rsid w:val="00D969EF"/>
    <w:rsid w:val="00DB5AEC"/>
    <w:rsid w:val="00DC3C88"/>
    <w:rsid w:val="00DD285D"/>
    <w:rsid w:val="00E00976"/>
    <w:rsid w:val="00E319D8"/>
    <w:rsid w:val="00E5132A"/>
    <w:rsid w:val="00E77F78"/>
    <w:rsid w:val="00EA4286"/>
    <w:rsid w:val="00EC36AE"/>
    <w:rsid w:val="00EC5204"/>
    <w:rsid w:val="00EE5FEB"/>
    <w:rsid w:val="00EF3AE0"/>
    <w:rsid w:val="00F1519A"/>
    <w:rsid w:val="00F21D67"/>
    <w:rsid w:val="00F23C9B"/>
    <w:rsid w:val="00F25CC0"/>
    <w:rsid w:val="00F32709"/>
    <w:rsid w:val="00F57AC1"/>
    <w:rsid w:val="00F840DD"/>
    <w:rsid w:val="00FA0881"/>
    <w:rsid w:val="00FB047D"/>
    <w:rsid w:val="00FD0DAE"/>
    <w:rsid w:val="00FD2BEF"/>
    <w:rsid w:val="00FD49B1"/>
    <w:rsid w:val="00FD670C"/>
    <w:rsid w:val="00FD6723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0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19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19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19D8"/>
  </w:style>
  <w:style w:type="character" w:styleId="Hyperlink">
    <w:name w:val="Hyperlink"/>
    <w:basedOn w:val="DefaultParagraphFont"/>
    <w:rsid w:val="00E319D8"/>
    <w:rPr>
      <w:b/>
      <w:bCs/>
      <w:strike w:val="0"/>
      <w:dstrike w:val="0"/>
      <w:color w:val="00355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319D8"/>
    <w:pPr>
      <w:ind w:left="720"/>
      <w:contextualSpacing/>
    </w:pPr>
  </w:style>
  <w:style w:type="table" w:styleId="TableGrid">
    <w:name w:val="Table Grid"/>
    <w:basedOn w:val="TableNormal"/>
    <w:uiPriority w:val="59"/>
    <w:rsid w:val="00EC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AE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23C9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F690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B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7B42"/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712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7125"/>
    <w:rPr>
      <w:rFonts w:ascii="Calibri" w:hAnsi="Calibri"/>
      <w:szCs w:val="21"/>
    </w:rPr>
  </w:style>
  <w:style w:type="character" w:customStyle="1" w:styleId="meta-date">
    <w:name w:val="meta-date"/>
    <w:basedOn w:val="DefaultParagraphFont"/>
    <w:rsid w:val="00B360DE"/>
  </w:style>
  <w:style w:type="character" w:customStyle="1" w:styleId="st">
    <w:name w:val="st"/>
    <w:basedOn w:val="DefaultParagraphFont"/>
    <w:rsid w:val="00B360DE"/>
  </w:style>
  <w:style w:type="character" w:customStyle="1" w:styleId="Heading3Char">
    <w:name w:val="Heading 3 Char"/>
    <w:basedOn w:val="DefaultParagraphFont"/>
    <w:link w:val="Heading3"/>
    <w:uiPriority w:val="9"/>
    <w:semiHidden/>
    <w:rsid w:val="00B360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0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19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19D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19D8"/>
  </w:style>
  <w:style w:type="character" w:styleId="Hyperlink">
    <w:name w:val="Hyperlink"/>
    <w:basedOn w:val="DefaultParagraphFont"/>
    <w:rsid w:val="00E319D8"/>
    <w:rPr>
      <w:b/>
      <w:bCs/>
      <w:strike w:val="0"/>
      <w:dstrike w:val="0"/>
      <w:color w:val="00355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319D8"/>
    <w:pPr>
      <w:ind w:left="720"/>
      <w:contextualSpacing/>
    </w:pPr>
  </w:style>
  <w:style w:type="table" w:styleId="TableGrid">
    <w:name w:val="Table Grid"/>
    <w:basedOn w:val="TableNormal"/>
    <w:uiPriority w:val="59"/>
    <w:rsid w:val="00EC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AE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23C9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F690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B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7B42"/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712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7125"/>
    <w:rPr>
      <w:rFonts w:ascii="Calibri" w:hAnsi="Calibri"/>
      <w:szCs w:val="21"/>
    </w:rPr>
  </w:style>
  <w:style w:type="character" w:customStyle="1" w:styleId="meta-date">
    <w:name w:val="meta-date"/>
    <w:basedOn w:val="DefaultParagraphFont"/>
    <w:rsid w:val="00B360DE"/>
  </w:style>
  <w:style w:type="character" w:customStyle="1" w:styleId="st">
    <w:name w:val="st"/>
    <w:basedOn w:val="DefaultParagraphFont"/>
    <w:rsid w:val="00B360DE"/>
  </w:style>
  <w:style w:type="character" w:customStyle="1" w:styleId="Heading3Char">
    <w:name w:val="Heading 3 Char"/>
    <w:basedOn w:val="DefaultParagraphFont"/>
    <w:link w:val="Heading3"/>
    <w:uiPriority w:val="9"/>
    <w:semiHidden/>
    <w:rsid w:val="00B360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hhs.ne.gov/publichealth/Pages/nesiis_index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mmunizenebraska.org/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C59CB-B41B-4C5D-A29D-3894B311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Creighton University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Creighton University DoIT</cp:lastModifiedBy>
  <cp:revision>4</cp:revision>
  <cp:lastPrinted>2015-08-17T15:25:00Z</cp:lastPrinted>
  <dcterms:created xsi:type="dcterms:W3CDTF">2015-08-19T12:42:00Z</dcterms:created>
  <dcterms:modified xsi:type="dcterms:W3CDTF">2015-08-28T11:15:00Z</dcterms:modified>
</cp:coreProperties>
</file>