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6390"/>
        <w:gridCol w:w="1278"/>
      </w:tblGrid>
      <w:tr w:rsidR="002B0506" w:rsidTr="002B0506">
        <w:tc>
          <w:tcPr>
            <w:tcW w:w="1188" w:type="dxa"/>
          </w:tcPr>
          <w:p w:rsidR="002B0506" w:rsidRDefault="002B0506" w:rsidP="00E319D8">
            <w:pPr>
              <w:jc w:val="center"/>
            </w:pPr>
          </w:p>
        </w:tc>
        <w:tc>
          <w:tcPr>
            <w:tcW w:w="6390" w:type="dxa"/>
          </w:tcPr>
          <w:p w:rsidR="002B0506" w:rsidRDefault="002B0506" w:rsidP="00E319D8">
            <w:pPr>
              <w:jc w:val="center"/>
            </w:pPr>
            <w:r w:rsidRPr="002B0506">
              <w:rPr>
                <w:noProof/>
              </w:rPr>
              <w:drawing>
                <wp:inline distT="0" distB="0" distL="0" distR="0">
                  <wp:extent cx="3743325" cy="1304925"/>
                  <wp:effectExtent l="19050" t="0" r="9525" b="0"/>
                  <wp:docPr id="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dxa"/>
          </w:tcPr>
          <w:p w:rsidR="002B0506" w:rsidRDefault="002B0506" w:rsidP="00E319D8">
            <w:pPr>
              <w:jc w:val="center"/>
            </w:pPr>
          </w:p>
        </w:tc>
      </w:tr>
    </w:tbl>
    <w:p w:rsidR="00A91C2B" w:rsidRDefault="00A91C2B" w:rsidP="00E319D8">
      <w:pPr>
        <w:jc w:val="center"/>
      </w:pPr>
    </w:p>
    <w:p w:rsidR="00E319D8" w:rsidRDefault="00E319D8" w:rsidP="00E319D8">
      <w:pPr>
        <w:jc w:val="center"/>
      </w:pPr>
      <w:r>
        <w:t>Quarterly Meeting</w:t>
      </w:r>
      <w:r w:rsidR="00672DCA">
        <w:t xml:space="preserve"> Minutes</w:t>
      </w:r>
    </w:p>
    <w:p w:rsidR="002B0506" w:rsidRDefault="002B0506" w:rsidP="002B0506">
      <w:pPr>
        <w:jc w:val="center"/>
      </w:pPr>
      <w:r>
        <w:t>August 21, 2013</w:t>
      </w:r>
    </w:p>
    <w:p w:rsidR="00E319D8" w:rsidRDefault="00E319D8" w:rsidP="00E319D8">
      <w:pPr>
        <w:jc w:val="center"/>
      </w:pPr>
      <w:r>
        <w:t xml:space="preserve"> 7:30 – 9:00 AM</w:t>
      </w:r>
    </w:p>
    <w:p w:rsidR="00E319D8" w:rsidRDefault="00E319D8" w:rsidP="00E319D8">
      <w:pPr>
        <w:jc w:val="center"/>
      </w:pPr>
      <w:r>
        <w:t>Methodist Hospital in the Nebraska Room</w:t>
      </w:r>
    </w:p>
    <w:p w:rsidR="00E319D8" w:rsidRDefault="00E319D8" w:rsidP="00E319D8">
      <w:pPr>
        <w:jc w:val="center"/>
      </w:pPr>
    </w:p>
    <w:p w:rsidR="00E319D8" w:rsidRDefault="00E319D8" w:rsidP="00E319D8">
      <w:r>
        <w:t xml:space="preserve">Meeting called to order at 7:30 AM by Chair </w:t>
      </w:r>
      <w:r w:rsidR="00672DCA">
        <w:t xml:space="preserve">Laura </w:t>
      </w:r>
      <w:r w:rsidR="00672DCA" w:rsidRPr="009E4A2A">
        <w:t>Klug</w:t>
      </w:r>
    </w:p>
    <w:p w:rsidR="00D969EF" w:rsidRDefault="00D969EF" w:rsidP="00E319D8"/>
    <w:p w:rsidR="000A3DA9" w:rsidRDefault="000A3DA9" w:rsidP="000A3DA9">
      <w:r>
        <w:t>Thanks to Libby Henning</w:t>
      </w:r>
      <w:r w:rsidR="00F57AC1">
        <w:t xml:space="preserve"> </w:t>
      </w:r>
      <w:r>
        <w:t xml:space="preserve">and Methodist </w:t>
      </w:r>
      <w:r w:rsidR="002B0506">
        <w:t>Hospital for providing the room and coffee</w:t>
      </w:r>
    </w:p>
    <w:p w:rsidR="000A3DA9" w:rsidRDefault="000A3DA9" w:rsidP="000A3DA9">
      <w:pPr>
        <w:rPr>
          <w:b/>
        </w:rPr>
      </w:pPr>
    </w:p>
    <w:p w:rsidR="000A3DA9" w:rsidRDefault="000A3DA9" w:rsidP="000A3DA9">
      <w:pPr>
        <w:rPr>
          <w:b/>
        </w:rPr>
      </w:pPr>
      <w:r w:rsidRPr="00672DCA">
        <w:rPr>
          <w:b/>
        </w:rPr>
        <w:t>Introductions</w:t>
      </w:r>
    </w:p>
    <w:p w:rsidR="00BA215A" w:rsidRDefault="00BA215A" w:rsidP="00BA215A">
      <w:pPr>
        <w:rPr>
          <w:b/>
          <w:u w:val="single"/>
        </w:rPr>
      </w:pPr>
    </w:p>
    <w:p w:rsidR="00BA215A" w:rsidRPr="00F57AC1" w:rsidRDefault="00BA215A" w:rsidP="00BA215A">
      <w:r w:rsidRPr="00BA215A">
        <w:rPr>
          <w:b/>
        </w:rPr>
        <w:t xml:space="preserve">Announcement:  </w:t>
      </w:r>
      <w:r w:rsidR="00F57AC1" w:rsidRPr="00F57AC1">
        <w:t>None</w:t>
      </w:r>
    </w:p>
    <w:p w:rsidR="00E00976" w:rsidRDefault="00E00976" w:rsidP="00704C93">
      <w:pPr>
        <w:rPr>
          <w:b/>
        </w:rPr>
      </w:pPr>
    </w:p>
    <w:p w:rsidR="00704C93" w:rsidRDefault="00BA215A" w:rsidP="00704C93">
      <w:r>
        <w:rPr>
          <w:b/>
        </w:rPr>
        <w:t xml:space="preserve">Minutes:  </w:t>
      </w:r>
      <w:r w:rsidR="00CC529C">
        <w:t xml:space="preserve">The </w:t>
      </w:r>
      <w:r w:rsidR="002B0506">
        <w:t>May</w:t>
      </w:r>
      <w:r w:rsidR="005A3556">
        <w:t xml:space="preserve"> 2013</w:t>
      </w:r>
      <w:r w:rsidR="00CC529C">
        <w:t xml:space="preserve"> minutes</w:t>
      </w:r>
      <w:r w:rsidR="00704C93">
        <w:t xml:space="preserve"> were reviewed and approved.</w:t>
      </w:r>
    </w:p>
    <w:p w:rsidR="00704C93" w:rsidRDefault="00704C93" w:rsidP="00704C93"/>
    <w:p w:rsidR="00E319D8" w:rsidRDefault="00E319D8" w:rsidP="00E319D8">
      <w:r w:rsidRPr="00922ED7">
        <w:rPr>
          <w:b/>
          <w:u w:val="single"/>
        </w:rPr>
        <w:t>Treasury Report:</w:t>
      </w:r>
      <w:r>
        <w:t xml:space="preserve">  </w:t>
      </w:r>
    </w:p>
    <w:p w:rsidR="00E319D8" w:rsidRDefault="00E319D8" w:rsidP="00E319D8"/>
    <w:p w:rsidR="003E11F0" w:rsidRDefault="00E319D8" w:rsidP="000A3DA9">
      <w:pPr>
        <w:ind w:left="1440" w:hanging="1440"/>
      </w:pPr>
      <w:r>
        <w:t xml:space="preserve">Expenses:  </w:t>
      </w:r>
      <w:r w:rsidR="002B0506">
        <w:tab/>
        <w:t>Going away gift for Dr. Chatterjee $79.17</w:t>
      </w:r>
    </w:p>
    <w:p w:rsidR="002B0506" w:rsidRDefault="002B0506" w:rsidP="000A3DA9">
      <w:pPr>
        <w:ind w:left="1440" w:hanging="1440"/>
      </w:pPr>
      <w:r>
        <w:tab/>
        <w:t>Print Ovations, LLC for ITF Magnets</w:t>
      </w:r>
      <w:r w:rsidR="007431E8">
        <w:t xml:space="preserve"> $190.71</w:t>
      </w:r>
    </w:p>
    <w:p w:rsidR="002B0506" w:rsidRDefault="002B0506" w:rsidP="000A3DA9">
      <w:pPr>
        <w:ind w:left="1440" w:hanging="1440"/>
      </w:pPr>
      <w:r>
        <w:tab/>
        <w:t>Printing cost for Task force Poster $91.67</w:t>
      </w:r>
    </w:p>
    <w:p w:rsidR="002B0506" w:rsidRDefault="002B0506" w:rsidP="000A3DA9">
      <w:pPr>
        <w:ind w:left="1440" w:hanging="1440"/>
      </w:pPr>
      <w:r>
        <w:tab/>
        <w:t>Grant Award for Pertussis Research $180.00</w:t>
      </w:r>
    </w:p>
    <w:p w:rsidR="002B0506" w:rsidRDefault="002B0506" w:rsidP="000A3DA9">
      <w:pPr>
        <w:ind w:left="1440" w:hanging="1440"/>
      </w:pPr>
      <w:r>
        <w:tab/>
        <w:t>Grant Award for Adult Immunization Rates $300</w:t>
      </w:r>
    </w:p>
    <w:p w:rsidR="00E319D8" w:rsidRDefault="00E319D8" w:rsidP="00E319D8">
      <w:r>
        <w:t xml:space="preserve">Deposits:   </w:t>
      </w:r>
      <w:r>
        <w:tab/>
      </w:r>
      <w:r w:rsidR="000D6B9A">
        <w:t xml:space="preserve"> </w:t>
      </w:r>
      <w:r w:rsidR="00BF6909">
        <w:t>None</w:t>
      </w:r>
    </w:p>
    <w:p w:rsidR="00E319D8" w:rsidRDefault="00E319D8" w:rsidP="00E319D8">
      <w:r>
        <w:t xml:space="preserve">Balance:    </w:t>
      </w:r>
      <w:r>
        <w:tab/>
        <w:t>$</w:t>
      </w:r>
      <w:r w:rsidR="002B0506">
        <w:t>10,272.23</w:t>
      </w:r>
      <w:r>
        <w:t xml:space="preserve"> </w:t>
      </w:r>
    </w:p>
    <w:p w:rsidR="00E319D8" w:rsidRDefault="00E319D8" w:rsidP="00E319D8"/>
    <w:p w:rsidR="00E319D8" w:rsidRDefault="00E319D8" w:rsidP="00F57AC1">
      <w:pPr>
        <w:spacing w:after="200" w:line="276" w:lineRule="auto"/>
      </w:pPr>
      <w:r>
        <w:rPr>
          <w:b/>
          <w:u w:val="single"/>
        </w:rPr>
        <w:t>Committee Reports:</w:t>
      </w:r>
    </w:p>
    <w:p w:rsidR="00E319D8" w:rsidRDefault="00E319D8" w:rsidP="00E319D8">
      <w:pPr>
        <w:rPr>
          <w:b/>
        </w:rPr>
      </w:pPr>
      <w:r w:rsidRPr="00642E45">
        <w:rPr>
          <w:b/>
        </w:rPr>
        <w:t xml:space="preserve">Community Affairs: </w:t>
      </w:r>
      <w:r>
        <w:rPr>
          <w:b/>
        </w:rPr>
        <w:t>(</w:t>
      </w:r>
      <w:r w:rsidR="006B0A82">
        <w:rPr>
          <w:b/>
        </w:rPr>
        <w:t xml:space="preserve">Chair: </w:t>
      </w:r>
      <w:r w:rsidR="007431E8">
        <w:rPr>
          <w:b/>
        </w:rPr>
        <w:t>Georgiana Felt</w:t>
      </w:r>
      <w:r>
        <w:rPr>
          <w:b/>
        </w:rPr>
        <w:t>)</w:t>
      </w:r>
    </w:p>
    <w:p w:rsidR="00CC529C" w:rsidRDefault="00CC529C" w:rsidP="00E319D8">
      <w:pPr>
        <w:rPr>
          <w:b/>
        </w:rPr>
      </w:pPr>
    </w:p>
    <w:p w:rsidR="007431E8" w:rsidRDefault="007431E8" w:rsidP="00464E82">
      <w:pPr>
        <w:pStyle w:val="ListParagraph"/>
        <w:numPr>
          <w:ilvl w:val="0"/>
          <w:numId w:val="19"/>
        </w:numPr>
      </w:pPr>
      <w:r>
        <w:t>Georgiana has agreed to become the committee chair.  She has developed a sign-in sheet for the next year for members to sign up to attend throughout the next year.</w:t>
      </w:r>
    </w:p>
    <w:p w:rsidR="00BC0FD5" w:rsidRDefault="00BC0FD5" w:rsidP="00464E82">
      <w:pPr>
        <w:pStyle w:val="ListParagraph"/>
        <w:numPr>
          <w:ilvl w:val="0"/>
          <w:numId w:val="19"/>
        </w:numPr>
      </w:pPr>
      <w:r>
        <w:t xml:space="preserve">Discussed the Bi-National Health Fairs in October. </w:t>
      </w:r>
    </w:p>
    <w:p w:rsidR="00E77F78" w:rsidRDefault="00E77F78" w:rsidP="00464E82">
      <w:pPr>
        <w:pStyle w:val="ListParagraph"/>
        <w:numPr>
          <w:ilvl w:val="0"/>
          <w:numId w:val="19"/>
        </w:numPr>
      </w:pPr>
      <w:r>
        <w:t>August is “National Immunization Awareness Month", Sharon is working on getting Governor to do a proclamation for the State of Nebraska.</w:t>
      </w:r>
    </w:p>
    <w:p w:rsidR="00B860FC" w:rsidRDefault="00B860FC" w:rsidP="00B860FC">
      <w:pPr>
        <w:rPr>
          <w:b/>
        </w:rPr>
      </w:pPr>
    </w:p>
    <w:p w:rsidR="00B860FC" w:rsidRDefault="00B860FC" w:rsidP="00B860FC">
      <w:pPr>
        <w:rPr>
          <w:b/>
        </w:rPr>
      </w:pPr>
      <w:r w:rsidRPr="00C739C8">
        <w:rPr>
          <w:b/>
        </w:rPr>
        <w:t>Professional Affairs:  (</w:t>
      </w:r>
      <w:r>
        <w:rPr>
          <w:b/>
        </w:rPr>
        <w:t>Chairs: Cathy Carrico and Katie O’Keefe)</w:t>
      </w:r>
    </w:p>
    <w:p w:rsidR="00BC0FD5" w:rsidRDefault="00BC0FD5" w:rsidP="00B860FC">
      <w:r w:rsidRPr="00BC0FD5">
        <w:t>Neither Cathy</w:t>
      </w:r>
      <w:r>
        <w:t xml:space="preserve"> n</w:t>
      </w:r>
      <w:r w:rsidRPr="00BC0FD5">
        <w:t>or</w:t>
      </w:r>
      <w:r w:rsidR="00F57AC1">
        <w:t xml:space="preserve"> Katie </w:t>
      </w:r>
      <w:r w:rsidR="005B18B6">
        <w:t>was</w:t>
      </w:r>
      <w:r w:rsidRPr="00BC0FD5">
        <w:t xml:space="preserve"> available but the following report was sent.</w:t>
      </w:r>
    </w:p>
    <w:p w:rsidR="00F57AC1" w:rsidRDefault="00F57AC1" w:rsidP="00B860FC"/>
    <w:p w:rsidR="00F57AC1" w:rsidRDefault="00F57AC1" w:rsidP="00F57AC1">
      <w:pPr>
        <w:pStyle w:val="ListParagraph"/>
        <w:numPr>
          <w:ilvl w:val="0"/>
          <w:numId w:val="20"/>
        </w:numPr>
        <w:ind w:left="630"/>
      </w:pPr>
      <w:r>
        <w:t>Immunize Nebraska (10</w:t>
      </w:r>
      <w:r w:rsidRPr="00DF0528">
        <w:rPr>
          <w:vertAlign w:val="superscript"/>
        </w:rPr>
        <w:t>th</w:t>
      </w:r>
      <w:r>
        <w:t xml:space="preserve"> Annual) was a wonderful </w:t>
      </w:r>
      <w:proofErr w:type="gramStart"/>
      <w:r>
        <w:t>success,</w:t>
      </w:r>
      <w:proofErr w:type="gramEnd"/>
      <w:r>
        <w:t xml:space="preserve"> the task force earned $5805.10 for the ITF.</w:t>
      </w:r>
    </w:p>
    <w:p w:rsidR="00F57AC1" w:rsidRDefault="00F57AC1" w:rsidP="00F57AC1">
      <w:pPr>
        <w:pStyle w:val="ListParagraph"/>
        <w:numPr>
          <w:ilvl w:val="0"/>
          <w:numId w:val="20"/>
        </w:numPr>
        <w:ind w:left="630"/>
      </w:pPr>
      <w:r>
        <w:t>Two small monetary grants for DNP student projects, the results will be reported back to the ITF.  Cathy and Katie will be developing a Formal Grant Application.</w:t>
      </w:r>
    </w:p>
    <w:p w:rsidR="00F57AC1" w:rsidRDefault="00F57AC1" w:rsidP="00F57AC1">
      <w:pPr>
        <w:pStyle w:val="ListParagraph"/>
        <w:numPr>
          <w:ilvl w:val="0"/>
          <w:numId w:val="20"/>
        </w:numPr>
        <w:ind w:left="630"/>
      </w:pPr>
      <w:r>
        <w:t>The committee will be having the first planning meeting on August 28 for the 11</w:t>
      </w:r>
      <w:r w:rsidRPr="00DF0528">
        <w:rPr>
          <w:vertAlign w:val="superscript"/>
        </w:rPr>
        <w:t>th</w:t>
      </w:r>
      <w:r>
        <w:t xml:space="preserve"> Annual Immunize Nebraska Conference.  The tentative date is June 6, 2014 and we would like any suggestions sent on to Katie O’Keefe at </w:t>
      </w:r>
      <w:hyperlink r:id="rId10" w:history="1">
        <w:r w:rsidRPr="000A6CAF">
          <w:rPr>
            <w:rStyle w:val="Hyperlink"/>
          </w:rPr>
          <w:t>kokeefe@creighton.edu</w:t>
        </w:r>
      </w:hyperlink>
      <w:r>
        <w:t xml:space="preserve"> we will have Archie Chatterjee as a speaker on Vaccine Updates.  Other topics are being considered.</w:t>
      </w:r>
    </w:p>
    <w:p w:rsidR="00F57AC1" w:rsidRDefault="00F57AC1" w:rsidP="00F57AC1">
      <w:pPr>
        <w:pStyle w:val="ListParagraph"/>
        <w:numPr>
          <w:ilvl w:val="0"/>
          <w:numId w:val="20"/>
        </w:numPr>
        <w:ind w:left="630"/>
      </w:pPr>
      <w:r>
        <w:t>We will be working on the Web Site (Professional “Tab”) as soon as we are trained.</w:t>
      </w:r>
    </w:p>
    <w:p w:rsidR="00F57AC1" w:rsidRDefault="00F57AC1" w:rsidP="00B860FC"/>
    <w:p w:rsidR="00E319D8" w:rsidRDefault="00E319D8" w:rsidP="00E319D8">
      <w:pPr>
        <w:rPr>
          <w:b/>
        </w:rPr>
      </w:pPr>
      <w:r w:rsidRPr="00856290">
        <w:rPr>
          <w:b/>
        </w:rPr>
        <w:t>Legislative: (</w:t>
      </w:r>
      <w:r w:rsidR="0060038D">
        <w:rPr>
          <w:b/>
        </w:rPr>
        <w:t xml:space="preserve">Chair: </w:t>
      </w:r>
      <w:r w:rsidRPr="00856290">
        <w:rPr>
          <w:b/>
        </w:rPr>
        <w:t>Linda Ohri)</w:t>
      </w:r>
    </w:p>
    <w:p w:rsidR="00743185" w:rsidRDefault="00743185" w:rsidP="00E319D8">
      <w:pPr>
        <w:rPr>
          <w:b/>
        </w:rPr>
      </w:pPr>
    </w:p>
    <w:p w:rsidR="00126112" w:rsidRDefault="00126112" w:rsidP="00126112">
      <w:r>
        <w:t>Status of Bills before Legislature:</w:t>
      </w:r>
    </w:p>
    <w:p w:rsidR="00126112" w:rsidRDefault="00126112" w:rsidP="00126112">
      <w:pPr>
        <w:rPr>
          <w:highlight w:val="yellow"/>
        </w:rPr>
      </w:pPr>
    </w:p>
    <w:p w:rsidR="00126112" w:rsidRPr="00EB1BBD" w:rsidRDefault="00126112" w:rsidP="00126112">
      <w:pPr>
        <w:pStyle w:val="ListParagraph"/>
        <w:numPr>
          <w:ilvl w:val="0"/>
          <w:numId w:val="18"/>
        </w:numPr>
        <w:contextualSpacing w:val="0"/>
      </w:pPr>
      <w:r w:rsidRPr="00EB1BBD">
        <w:t>LB 458 – Tdap vaccinations offered to HCPs (no mandate to receive) in general acute hospitals only – in final reading; no fiscal impact claimed.</w:t>
      </w:r>
      <w:r>
        <w:t xml:space="preserve">  Passed and signed by the governor.</w:t>
      </w:r>
    </w:p>
    <w:p w:rsidR="00126112" w:rsidRPr="00EB1BBD" w:rsidRDefault="00126112" w:rsidP="000A3DA9">
      <w:pPr>
        <w:pStyle w:val="ListParagraph"/>
        <w:numPr>
          <w:ilvl w:val="0"/>
          <w:numId w:val="18"/>
        </w:numPr>
        <w:contextualSpacing w:val="0"/>
      </w:pPr>
      <w:r w:rsidRPr="00EB1BBD">
        <w:t>LB 459 –   In order to prevent, detect and control</w:t>
      </w:r>
      <w:r>
        <w:t xml:space="preserve"> </w:t>
      </w:r>
      <w:r w:rsidRPr="00EB1BBD">
        <w:t>diphtheria, tetanus, and pertussis in Nebraska, each general acute</w:t>
      </w:r>
      <w:r>
        <w:t>.</w:t>
      </w:r>
      <w:r w:rsidRPr="00EB1BBD">
        <w:t xml:space="preserve"> hospital, intermediate care facility, nursing facility, and skilled</w:t>
      </w:r>
      <w:r>
        <w:t xml:space="preserve"> </w:t>
      </w:r>
      <w:r w:rsidRPr="00EB1BBD">
        <w:t>nursing facility shall offer onsite vaccinations for diphtheria,</w:t>
      </w:r>
      <w:r>
        <w:t xml:space="preserve"> </w:t>
      </w:r>
      <w:r w:rsidRPr="00EB1BBD">
        <w:t>tetanus and pertussis to all residents and to all inpatients prior</w:t>
      </w:r>
      <w:r>
        <w:t xml:space="preserve"> </w:t>
      </w:r>
      <w:r w:rsidRPr="00EB1BBD">
        <w:t>to discharge</w:t>
      </w:r>
      <w:r w:rsidRPr="00EB1BBD">
        <w:br/>
        <w:t>- Only applies to patients; does not address HCP immunizations at these other facilities – In final reading; Fiscal impact considered reasonable/limited</w:t>
      </w:r>
      <w:r>
        <w:t>.</w:t>
      </w:r>
      <w:r w:rsidR="000A3DA9" w:rsidRPr="000A3DA9">
        <w:t xml:space="preserve"> </w:t>
      </w:r>
      <w:r w:rsidR="000A3DA9">
        <w:t>Passed and signed by the governor.</w:t>
      </w:r>
    </w:p>
    <w:p w:rsidR="00126112" w:rsidRPr="00EB1BBD" w:rsidRDefault="00126112" w:rsidP="00126112">
      <w:pPr>
        <w:pStyle w:val="ListParagraph"/>
        <w:numPr>
          <w:ilvl w:val="0"/>
          <w:numId w:val="18"/>
        </w:numPr>
        <w:contextualSpacing w:val="0"/>
      </w:pPr>
      <w:r w:rsidRPr="00EB1BBD">
        <w:t>LB 460 - Require</w:t>
      </w:r>
      <w:r>
        <w:t>s</w:t>
      </w:r>
      <w:r w:rsidRPr="00EB1BBD">
        <w:t xml:space="preserve"> a booster meningococcal conjugate vaccine for students at 7</w:t>
      </w:r>
      <w:r w:rsidRPr="00EB1BBD">
        <w:rPr>
          <w:vertAlign w:val="superscript"/>
        </w:rPr>
        <w:t>th</w:t>
      </w:r>
      <w:r>
        <w:t xml:space="preserve"> grade and at age 16. </w:t>
      </w:r>
      <w:r w:rsidRPr="00EB1BBD">
        <w:t xml:space="preserve"> </w:t>
      </w:r>
      <w:r w:rsidRPr="00EB1BBD">
        <w:rPr>
          <w:bCs/>
        </w:rPr>
        <w:t>Introduced, but no further action noted at this time; does not appear to have come out of committee</w:t>
      </w:r>
      <w:r w:rsidR="00F57AC1">
        <w:rPr>
          <w:bCs/>
        </w:rPr>
        <w:t xml:space="preserve"> but may be brought to committee next year</w:t>
      </w:r>
      <w:r w:rsidRPr="00EB1BBD">
        <w:rPr>
          <w:bCs/>
        </w:rPr>
        <w:t xml:space="preserve">.  </w:t>
      </w:r>
      <w:r w:rsidRPr="00EB1BBD">
        <w:t>Fiscal note claims total costs to Ne H &amp; HS of $279,156 in 2013-14 year and $287,529 in 2014-15 year.    NOTE:  The bill does not anticipate the requirement going into effect until after 7/1/14</w:t>
      </w:r>
      <w:r w:rsidR="00F57AC1">
        <w:t>.</w:t>
      </w:r>
    </w:p>
    <w:p w:rsidR="00826423" w:rsidRDefault="00826423" w:rsidP="00826423">
      <w:pPr>
        <w:rPr>
          <w:b/>
        </w:rPr>
      </w:pPr>
    </w:p>
    <w:p w:rsidR="00F57AC1" w:rsidRPr="00F57AC1" w:rsidRDefault="00F57AC1" w:rsidP="00826423">
      <w:r w:rsidRPr="00F57AC1">
        <w:t>HPV report in MMWR in July provides evidence of vaccination rate</w:t>
      </w:r>
      <w:r>
        <w:t xml:space="preserve"> and results as related to disease</w:t>
      </w:r>
      <w:r w:rsidRPr="00F57AC1">
        <w:t xml:space="preserve">.  </w:t>
      </w:r>
      <w:r>
        <w:t>The US rates of teenager</w:t>
      </w:r>
      <w:r w:rsidR="007B17F1">
        <w:t xml:space="preserve"> is low, with </w:t>
      </w:r>
      <w:r w:rsidRPr="00F57AC1">
        <w:t>a vaccination rate of 53% received 1 dose with no increase in rates with teenagers last year.  Only 33% ha</w:t>
      </w:r>
      <w:r w:rsidR="009224A8">
        <w:t>ve</w:t>
      </w:r>
      <w:r w:rsidRPr="00F57AC1">
        <w:t xml:space="preserve"> all 3 doses.</w:t>
      </w:r>
      <w:r>
        <w:t xml:space="preserve">  50% decrease in HPV disease in the 1st four years after vaccine licensed.  Also decrease in genital warts.  </w:t>
      </w:r>
      <w:r w:rsidR="007B17F1">
        <w:t>Actions suggestions:  1) Provider encouragement of vaccine administration; 2) Missed opportunities.</w:t>
      </w:r>
    </w:p>
    <w:p w:rsidR="007B17F1" w:rsidRDefault="007B17F1" w:rsidP="00826423">
      <w:pPr>
        <w:rPr>
          <w:b/>
        </w:rPr>
      </w:pPr>
    </w:p>
    <w:p w:rsidR="007B17F1" w:rsidRPr="007B17F1" w:rsidRDefault="007B17F1" w:rsidP="00826423">
      <w:r w:rsidRPr="007B17F1">
        <w:t>Lorie Howell reports that the teenage rates of vaccines will be report</w:t>
      </w:r>
      <w:r w:rsidR="009224A8">
        <w:t>ed</w:t>
      </w:r>
      <w:bookmarkStart w:id="0" w:name="_GoBack"/>
      <w:bookmarkEnd w:id="0"/>
      <w:r w:rsidRPr="007B17F1">
        <w:t xml:space="preserve"> August 29, 2013</w:t>
      </w:r>
    </w:p>
    <w:p w:rsidR="00F57AC1" w:rsidRDefault="00F57AC1" w:rsidP="00826423">
      <w:pPr>
        <w:rPr>
          <w:b/>
        </w:rPr>
      </w:pPr>
    </w:p>
    <w:p w:rsidR="007B17F1" w:rsidRDefault="007B17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3A2FC7" w:rsidRPr="003A2FC7" w:rsidRDefault="003A2FC7" w:rsidP="003A2FC7">
      <w:pPr>
        <w:rPr>
          <w:b/>
        </w:rPr>
      </w:pPr>
      <w:r w:rsidRPr="003A2FC7">
        <w:rPr>
          <w:b/>
        </w:rPr>
        <w:lastRenderedPageBreak/>
        <w:t>WEBSITE Report:</w:t>
      </w:r>
    </w:p>
    <w:p w:rsidR="003A2FC7" w:rsidRPr="003A2FC7" w:rsidRDefault="003A2FC7" w:rsidP="003A2FC7">
      <w:pPr>
        <w:pStyle w:val="ListParagraph"/>
        <w:rPr>
          <w:b/>
        </w:rPr>
      </w:pPr>
    </w:p>
    <w:p w:rsidR="00126112" w:rsidRDefault="00126112" w:rsidP="003A2FC7">
      <w:pPr>
        <w:pStyle w:val="ListParagraph"/>
        <w:numPr>
          <w:ilvl w:val="0"/>
          <w:numId w:val="16"/>
        </w:numPr>
      </w:pPr>
      <w:r>
        <w:t xml:space="preserve">Web site </w:t>
      </w:r>
      <w:r w:rsidR="005B18B6">
        <w:t>is active</w:t>
      </w:r>
      <w:r w:rsidR="00464E82">
        <w:t>. The URL will remain</w:t>
      </w:r>
      <w:r w:rsidR="00A91C2B">
        <w:t xml:space="preserve"> </w:t>
      </w:r>
      <w:hyperlink r:id="rId11" w:history="1">
        <w:r w:rsidR="00464E82" w:rsidRPr="00BF6909">
          <w:rPr>
            <w:rStyle w:val="Hyperlink"/>
          </w:rPr>
          <w:t>http://immunizenebraska.org/</w:t>
        </w:r>
      </w:hyperlink>
      <w:r w:rsidR="00A91C2B">
        <w:t xml:space="preserve"> </w:t>
      </w:r>
    </w:p>
    <w:p w:rsidR="00126112" w:rsidRPr="00D969EF" w:rsidRDefault="005B18B6" w:rsidP="00672DCA">
      <w:pPr>
        <w:pStyle w:val="ListParagraph"/>
        <w:numPr>
          <w:ilvl w:val="0"/>
          <w:numId w:val="16"/>
        </w:numPr>
      </w:pPr>
      <w:r>
        <w:t>Working with Chip to get training modules so the web will be up to date with task force information.</w:t>
      </w:r>
    </w:p>
    <w:p w:rsidR="00CE3B0F" w:rsidRPr="000D6B9A" w:rsidRDefault="00CE3B0F" w:rsidP="00EA4286">
      <w:pPr>
        <w:rPr>
          <w:b/>
        </w:rPr>
      </w:pPr>
    </w:p>
    <w:p w:rsidR="00E319D8" w:rsidRDefault="00E319D8" w:rsidP="00E319D8">
      <w:pPr>
        <w:rPr>
          <w:b/>
        </w:rPr>
      </w:pPr>
      <w:r w:rsidRPr="00AE6AB8">
        <w:rPr>
          <w:b/>
        </w:rPr>
        <w:t>NESIIS Report:  (</w:t>
      </w:r>
      <w:r w:rsidR="0060038D">
        <w:rPr>
          <w:b/>
        </w:rPr>
        <w:t>Michelle Hood</w:t>
      </w:r>
      <w:r w:rsidRPr="00AE6AB8">
        <w:rPr>
          <w:b/>
        </w:rPr>
        <w:t>)</w:t>
      </w:r>
      <w:r w:rsidR="00856290" w:rsidRPr="00AE6AB8">
        <w:rPr>
          <w:b/>
        </w:rPr>
        <w:t xml:space="preserve">  </w:t>
      </w:r>
    </w:p>
    <w:p w:rsidR="00D969EF" w:rsidRPr="00464E82" w:rsidRDefault="00D969EF" w:rsidP="005B18B6">
      <w:pPr>
        <w:rPr>
          <w:b/>
        </w:rPr>
      </w:pPr>
    </w:p>
    <w:p w:rsidR="00126112" w:rsidRPr="00464E82" w:rsidRDefault="00126112" w:rsidP="005B18B6">
      <w:r w:rsidRPr="00464E82">
        <w:t xml:space="preserve">Michelle was unable to attend the meeting today.  </w:t>
      </w:r>
      <w:r w:rsidR="005B18B6">
        <w:t>Michelle will prepare a report for November</w:t>
      </w:r>
      <w:r w:rsidR="00464E82" w:rsidRPr="00464E82">
        <w:t>.</w:t>
      </w:r>
    </w:p>
    <w:p w:rsidR="00D969EF" w:rsidRDefault="00D969EF" w:rsidP="005B18B6"/>
    <w:p w:rsidR="005A3556" w:rsidRPr="005B18B6" w:rsidRDefault="005A3556" w:rsidP="005B18B6">
      <w:r w:rsidRPr="00A33B8D">
        <w:rPr>
          <w:b/>
        </w:rPr>
        <w:t>P</w:t>
      </w:r>
      <w:r>
        <w:rPr>
          <w:b/>
        </w:rPr>
        <w:t xml:space="preserve">resentation:  </w:t>
      </w:r>
      <w:r w:rsidR="005B18B6" w:rsidRPr="005B18B6">
        <w:t>Andrea Riley presented on the program called the “</w:t>
      </w:r>
      <w:proofErr w:type="spellStart"/>
      <w:r w:rsidR="005B18B6" w:rsidRPr="005B18B6">
        <w:t>Shot@Life</w:t>
      </w:r>
      <w:proofErr w:type="spellEnd"/>
      <w:r w:rsidR="005B18B6" w:rsidRPr="005B18B6">
        <w:t>”</w:t>
      </w:r>
    </w:p>
    <w:p w:rsidR="00A91C2B" w:rsidRDefault="00A91C2B" w:rsidP="005B18B6">
      <w:pPr>
        <w:spacing w:line="276" w:lineRule="auto"/>
        <w:rPr>
          <w:b/>
        </w:rPr>
      </w:pPr>
    </w:p>
    <w:p w:rsidR="00A33B8D" w:rsidRPr="00464E82" w:rsidRDefault="00A33B8D" w:rsidP="005B18B6">
      <w:r w:rsidRPr="00464E82">
        <w:rPr>
          <w:b/>
        </w:rPr>
        <w:t>Next meeting</w:t>
      </w:r>
      <w:r w:rsidRPr="00464E82">
        <w:t xml:space="preserve"> scheduled </w:t>
      </w:r>
      <w:r w:rsidR="002B0506">
        <w:t>November 20</w:t>
      </w:r>
      <w:r w:rsidRPr="00464E82">
        <w:t>, 201</w:t>
      </w:r>
      <w:r w:rsidR="00152E02" w:rsidRPr="00464E82">
        <w:t>3</w:t>
      </w:r>
      <w:r w:rsidR="00FD6723" w:rsidRPr="00464E82">
        <w:t xml:space="preserve">, 7:30 to 9:00 AM at Methodist </w:t>
      </w:r>
      <w:r w:rsidR="005B18B6" w:rsidRPr="00464E82">
        <w:t>Hospital</w:t>
      </w:r>
      <w:r w:rsidR="005B18B6">
        <w:t xml:space="preserve"> in </w:t>
      </w:r>
      <w:r w:rsidR="005B18B6" w:rsidRPr="00464E82">
        <w:t>the</w:t>
      </w:r>
      <w:r w:rsidR="00FD6723" w:rsidRPr="00464E82">
        <w:t xml:space="preserve"> Nebraska </w:t>
      </w:r>
      <w:r w:rsidR="00676F86" w:rsidRPr="00464E82">
        <w:t>R</w:t>
      </w:r>
      <w:r w:rsidR="00FD6723" w:rsidRPr="00464E82">
        <w:t>oom.</w:t>
      </w:r>
    </w:p>
    <w:p w:rsidR="00A33B8D" w:rsidRPr="00464E82" w:rsidRDefault="00A33B8D" w:rsidP="005B18B6"/>
    <w:p w:rsidR="00CE3B0F" w:rsidRPr="00464E82" w:rsidRDefault="00CE3B0F" w:rsidP="005B18B6">
      <w:r w:rsidRPr="00464E82">
        <w:t>Respectfully Submitted,</w:t>
      </w:r>
    </w:p>
    <w:p w:rsidR="00CE3B0F" w:rsidRPr="00464E82" w:rsidRDefault="00CE3B0F" w:rsidP="005B18B6"/>
    <w:p w:rsidR="00CE3B0F" w:rsidRDefault="00CE3B0F" w:rsidP="00CE3B0F"/>
    <w:p w:rsidR="00CE3B0F" w:rsidRDefault="00CE3B0F" w:rsidP="00CE3B0F"/>
    <w:p w:rsidR="00CE3B0F" w:rsidRDefault="00CE3B0F" w:rsidP="00CE3B0F">
      <w:smartTag w:uri="urn:schemas-microsoft-com:office:smarttags" w:element="PersonName">
        <w:r>
          <w:t>Patsy Nowatzke</w:t>
        </w:r>
      </w:smartTag>
    </w:p>
    <w:p w:rsidR="00CE3B0F" w:rsidRDefault="00CE3B0F" w:rsidP="00CE3B0F">
      <w:r>
        <w:t>Secretary, Metro Omaha Immunization Task Force</w:t>
      </w:r>
      <w:r w:rsidR="00543519">
        <w:t xml:space="preserve"> </w:t>
      </w:r>
    </w:p>
    <w:p w:rsidR="005C54A9" w:rsidRDefault="005C54A9"/>
    <w:sectPr w:rsidR="005C54A9" w:rsidSect="001769AF">
      <w:footerReference w:type="even" r:id="rId12"/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E82" w:rsidRDefault="00464E82" w:rsidP="001769AF">
      <w:r>
        <w:separator/>
      </w:r>
    </w:p>
  </w:endnote>
  <w:endnote w:type="continuationSeparator" w:id="0">
    <w:p w:rsidR="00464E82" w:rsidRDefault="00464E82" w:rsidP="0017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E82" w:rsidRDefault="003A0CE8" w:rsidP="00EC36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64E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4E82" w:rsidRDefault="00464E82" w:rsidP="00EC36A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E82" w:rsidRDefault="003A0CE8" w:rsidP="00EC36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64E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24A8">
      <w:rPr>
        <w:rStyle w:val="PageNumber"/>
        <w:noProof/>
      </w:rPr>
      <w:t>3</w:t>
    </w:r>
    <w:r>
      <w:rPr>
        <w:rStyle w:val="PageNumber"/>
      </w:rPr>
      <w:fldChar w:fldCharType="end"/>
    </w:r>
  </w:p>
  <w:p w:rsidR="00464E82" w:rsidRDefault="00464E82" w:rsidP="00EC36A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E82" w:rsidRDefault="00464E82" w:rsidP="001769AF">
      <w:r>
        <w:separator/>
      </w:r>
    </w:p>
  </w:footnote>
  <w:footnote w:type="continuationSeparator" w:id="0">
    <w:p w:rsidR="00464E82" w:rsidRDefault="00464E82" w:rsidP="00176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C82"/>
    <w:multiLevelType w:val="hybridMultilevel"/>
    <w:tmpl w:val="5420BF3C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>
    <w:nsid w:val="04015341"/>
    <w:multiLevelType w:val="hybridMultilevel"/>
    <w:tmpl w:val="C6507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57E69"/>
    <w:multiLevelType w:val="hybridMultilevel"/>
    <w:tmpl w:val="B562E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755C4"/>
    <w:multiLevelType w:val="hybridMultilevel"/>
    <w:tmpl w:val="20689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53622"/>
    <w:multiLevelType w:val="hybridMultilevel"/>
    <w:tmpl w:val="0DF03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91520"/>
    <w:multiLevelType w:val="hybridMultilevel"/>
    <w:tmpl w:val="34702C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E02259"/>
    <w:multiLevelType w:val="hybridMultilevel"/>
    <w:tmpl w:val="C1742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952D1"/>
    <w:multiLevelType w:val="hybridMultilevel"/>
    <w:tmpl w:val="24F2B5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170081"/>
    <w:multiLevelType w:val="hybridMultilevel"/>
    <w:tmpl w:val="C6507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553246"/>
    <w:multiLevelType w:val="hybridMultilevel"/>
    <w:tmpl w:val="C3ECC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67130"/>
    <w:multiLevelType w:val="hybridMultilevel"/>
    <w:tmpl w:val="163A1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E65B7"/>
    <w:multiLevelType w:val="hybridMultilevel"/>
    <w:tmpl w:val="73B42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4E1CBB"/>
    <w:multiLevelType w:val="hybridMultilevel"/>
    <w:tmpl w:val="F1A61E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352418A"/>
    <w:multiLevelType w:val="hybridMultilevel"/>
    <w:tmpl w:val="3DBEF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C94D57"/>
    <w:multiLevelType w:val="hybridMultilevel"/>
    <w:tmpl w:val="A35C87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52065B"/>
    <w:multiLevelType w:val="hybridMultilevel"/>
    <w:tmpl w:val="C6507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8964A2"/>
    <w:multiLevelType w:val="hybridMultilevel"/>
    <w:tmpl w:val="DF348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1B3E45"/>
    <w:multiLevelType w:val="hybridMultilevel"/>
    <w:tmpl w:val="411E6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EB4BCE"/>
    <w:multiLevelType w:val="hybridMultilevel"/>
    <w:tmpl w:val="BC30F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B7FC8"/>
    <w:multiLevelType w:val="hybridMultilevel"/>
    <w:tmpl w:val="055E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0"/>
  </w:num>
  <w:num w:numId="4">
    <w:abstractNumId w:val="14"/>
  </w:num>
  <w:num w:numId="5">
    <w:abstractNumId w:val="4"/>
  </w:num>
  <w:num w:numId="6">
    <w:abstractNumId w:val="19"/>
  </w:num>
  <w:num w:numId="7">
    <w:abstractNumId w:val="11"/>
  </w:num>
  <w:num w:numId="8">
    <w:abstractNumId w:val="6"/>
  </w:num>
  <w:num w:numId="9">
    <w:abstractNumId w:val="18"/>
  </w:num>
  <w:num w:numId="10">
    <w:abstractNumId w:val="16"/>
  </w:num>
  <w:num w:numId="11">
    <w:abstractNumId w:val="5"/>
  </w:num>
  <w:num w:numId="12">
    <w:abstractNumId w:val="12"/>
  </w:num>
  <w:num w:numId="13">
    <w:abstractNumId w:val="3"/>
  </w:num>
  <w:num w:numId="14">
    <w:abstractNumId w:val="13"/>
  </w:num>
  <w:num w:numId="15">
    <w:abstractNumId w:val="8"/>
  </w:num>
  <w:num w:numId="16">
    <w:abstractNumId w:val="1"/>
  </w:num>
  <w:num w:numId="17">
    <w:abstractNumId w:val="10"/>
  </w:num>
  <w:num w:numId="18">
    <w:abstractNumId w:val="9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19D8"/>
    <w:rsid w:val="00020326"/>
    <w:rsid w:val="00075ABC"/>
    <w:rsid w:val="00081DB5"/>
    <w:rsid w:val="000A3DA9"/>
    <w:rsid w:val="000C4E76"/>
    <w:rsid w:val="000D6B9A"/>
    <w:rsid w:val="00126112"/>
    <w:rsid w:val="0014683D"/>
    <w:rsid w:val="00152E02"/>
    <w:rsid w:val="001769AF"/>
    <w:rsid w:val="001E74D9"/>
    <w:rsid w:val="001F7C76"/>
    <w:rsid w:val="002274C5"/>
    <w:rsid w:val="0022795F"/>
    <w:rsid w:val="00236493"/>
    <w:rsid w:val="002427D1"/>
    <w:rsid w:val="00254D13"/>
    <w:rsid w:val="00256333"/>
    <w:rsid w:val="00264016"/>
    <w:rsid w:val="00292C51"/>
    <w:rsid w:val="002B0506"/>
    <w:rsid w:val="00321E9D"/>
    <w:rsid w:val="003A0CE8"/>
    <w:rsid w:val="003A127F"/>
    <w:rsid w:val="003A2FC7"/>
    <w:rsid w:val="003C4DD8"/>
    <w:rsid w:val="003E11F0"/>
    <w:rsid w:val="00464E82"/>
    <w:rsid w:val="004B6201"/>
    <w:rsid w:val="00511A9C"/>
    <w:rsid w:val="00543519"/>
    <w:rsid w:val="00556FF0"/>
    <w:rsid w:val="005A3556"/>
    <w:rsid w:val="005B186F"/>
    <w:rsid w:val="005B18B6"/>
    <w:rsid w:val="005C47C6"/>
    <w:rsid w:val="005C54A9"/>
    <w:rsid w:val="005F1041"/>
    <w:rsid w:val="0060038D"/>
    <w:rsid w:val="00631EF2"/>
    <w:rsid w:val="00650996"/>
    <w:rsid w:val="00660B1B"/>
    <w:rsid w:val="00672DCA"/>
    <w:rsid w:val="00676F86"/>
    <w:rsid w:val="00682C8B"/>
    <w:rsid w:val="006B0A82"/>
    <w:rsid w:val="006C3108"/>
    <w:rsid w:val="006D55EC"/>
    <w:rsid w:val="00704C93"/>
    <w:rsid w:val="00743185"/>
    <w:rsid w:val="007431E8"/>
    <w:rsid w:val="00750A8F"/>
    <w:rsid w:val="00782100"/>
    <w:rsid w:val="00783D83"/>
    <w:rsid w:val="007B17F1"/>
    <w:rsid w:val="007B1E36"/>
    <w:rsid w:val="007F3AFC"/>
    <w:rsid w:val="00826423"/>
    <w:rsid w:val="00856290"/>
    <w:rsid w:val="00866D7D"/>
    <w:rsid w:val="008D76DC"/>
    <w:rsid w:val="009224A8"/>
    <w:rsid w:val="009241B4"/>
    <w:rsid w:val="0094036E"/>
    <w:rsid w:val="00951B05"/>
    <w:rsid w:val="009A3089"/>
    <w:rsid w:val="009B5541"/>
    <w:rsid w:val="009C6A4A"/>
    <w:rsid w:val="00A3296F"/>
    <w:rsid w:val="00A33B8D"/>
    <w:rsid w:val="00A41FE4"/>
    <w:rsid w:val="00A91C2B"/>
    <w:rsid w:val="00AB4550"/>
    <w:rsid w:val="00AE6AB8"/>
    <w:rsid w:val="00B374A7"/>
    <w:rsid w:val="00B57627"/>
    <w:rsid w:val="00B860FC"/>
    <w:rsid w:val="00BA215A"/>
    <w:rsid w:val="00BC0FD5"/>
    <w:rsid w:val="00BF6909"/>
    <w:rsid w:val="00C109D4"/>
    <w:rsid w:val="00C61945"/>
    <w:rsid w:val="00C739C8"/>
    <w:rsid w:val="00C7730B"/>
    <w:rsid w:val="00CC529C"/>
    <w:rsid w:val="00CE3B0F"/>
    <w:rsid w:val="00CF0998"/>
    <w:rsid w:val="00CF4FF5"/>
    <w:rsid w:val="00D55764"/>
    <w:rsid w:val="00D6595C"/>
    <w:rsid w:val="00D969EF"/>
    <w:rsid w:val="00DB5AEC"/>
    <w:rsid w:val="00DC3C88"/>
    <w:rsid w:val="00DD285D"/>
    <w:rsid w:val="00E00976"/>
    <w:rsid w:val="00E319D8"/>
    <w:rsid w:val="00E77F78"/>
    <w:rsid w:val="00EA4286"/>
    <w:rsid w:val="00EC36AE"/>
    <w:rsid w:val="00F21D67"/>
    <w:rsid w:val="00F23C9B"/>
    <w:rsid w:val="00F32709"/>
    <w:rsid w:val="00F57AC1"/>
    <w:rsid w:val="00FA0881"/>
    <w:rsid w:val="00FD0DAE"/>
    <w:rsid w:val="00FD2BEF"/>
    <w:rsid w:val="00FD49B1"/>
    <w:rsid w:val="00FD6723"/>
    <w:rsid w:val="00FF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19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19D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19D8"/>
  </w:style>
  <w:style w:type="character" w:styleId="Hyperlink">
    <w:name w:val="Hyperlink"/>
    <w:basedOn w:val="DefaultParagraphFont"/>
    <w:rsid w:val="00E319D8"/>
    <w:rPr>
      <w:b/>
      <w:bCs/>
      <w:strike w:val="0"/>
      <w:dstrike w:val="0"/>
      <w:color w:val="00355F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E319D8"/>
    <w:pPr>
      <w:ind w:left="720"/>
      <w:contextualSpacing/>
    </w:pPr>
  </w:style>
  <w:style w:type="table" w:styleId="TableGrid">
    <w:name w:val="Table Grid"/>
    <w:basedOn w:val="TableNormal"/>
    <w:uiPriority w:val="59"/>
    <w:rsid w:val="00EC3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6AE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23C9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F690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18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8B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mmunizenebraska.org/%2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okeefe@creighton.ed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98681-A01E-418D-B7CC-14F24F46C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Creighton University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2012-02-12T11:27:00Z</cp:lastPrinted>
  <dcterms:created xsi:type="dcterms:W3CDTF">2013-08-21T08:18:00Z</dcterms:created>
  <dcterms:modified xsi:type="dcterms:W3CDTF">2013-08-23T09:35:00Z</dcterms:modified>
</cp:coreProperties>
</file>